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320E0995" wp14:editId="5F9260FC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0A0FDF" w:rsidP="00FC354F">
      <w:pPr>
        <w:tabs>
          <w:tab w:val="left" w:pos="4003"/>
          <w:tab w:val="left" w:pos="4428"/>
          <w:tab w:val="left" w:pos="8080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</w:t>
      </w:r>
      <w:r w:rsidR="002F060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237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F62E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237532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FC35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FC35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                                   </w:t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2F060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</w:t>
      </w:r>
      <w:r w:rsidR="002375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8063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№__</w:t>
      </w:r>
    </w:p>
    <w:p w:rsidR="00237532" w:rsidRPr="004769B4" w:rsidRDefault="00237532" w:rsidP="002F060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4769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6A13" w:rsidRDefault="00FD3439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Положения о порядк</w:t>
      </w:r>
      <w:r w:rsidR="00426A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 проведения</w:t>
      </w:r>
    </w:p>
    <w:p w:rsidR="00237532" w:rsidRPr="00FD3439" w:rsidRDefault="00FD3439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343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служебных проверок</w:t>
      </w:r>
      <w:r w:rsidR="00426A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отношении лиц, замещающих должности государственной гражданской с</w:t>
      </w:r>
      <w:bookmarkStart w:id="0" w:name="_GoBack"/>
      <w:bookmarkEnd w:id="0"/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лужбы Уль</w:t>
      </w:r>
      <w:r w:rsidRPr="00FD343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яновской области в Агентстве записи актов гражданского состояния</w:t>
      </w:r>
      <w:r w:rsidRPr="00C725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статей 57-59 Фе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дерального закона от 27.07.2004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79-ФЗ </w:t>
      </w:r>
      <w:r w:rsidRP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P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 и к а з ы в а ю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0A0FDF" w:rsidRPr="00FD3439" w:rsidRDefault="00B3625D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твердить прилагаемое Положение о порядке проведения служебных проверок в отношении лиц, замещающих должности государственной гражданской с</w:t>
      </w:r>
      <w:r w:rsidR="00FD3439" w:rsidRP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лужбы Ульяновской области в Агентстве записи актов гражданского состояния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области.</w:t>
      </w: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Default="00237532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FD3439" w:rsidRPr="004769B4" w:rsidRDefault="00FD3439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51682" w:rsidRDefault="00251682">
      <w:r>
        <w:br w:type="page"/>
      </w:r>
    </w:p>
    <w:p w:rsidR="000A0FDF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ПРИЛОЖЕНИЕ № 1</w:t>
      </w:r>
    </w:p>
    <w:p w:rsidR="00251682" w:rsidRPr="00251682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к приказу</w:t>
      </w:r>
      <w:r w:rsidR="00251682" w:rsidRPr="00251682">
        <w:rPr>
          <w:rStyle w:val="s10"/>
          <w:rFonts w:ascii="PT Astra Serif" w:hAnsi="PT Astra Serif"/>
          <w:sz w:val="28"/>
          <w:szCs w:val="28"/>
        </w:rPr>
        <w:t xml:space="preserve"> Агентства записи актов</w:t>
      </w:r>
    </w:p>
    <w:p w:rsidR="003A410C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</w:t>
      </w:r>
      <w:r w:rsidR="003A410C">
        <w:rPr>
          <w:rStyle w:val="s10"/>
          <w:rFonts w:ascii="PT Astra Serif" w:hAnsi="PT Astra Serif"/>
          <w:sz w:val="28"/>
          <w:szCs w:val="28"/>
        </w:rPr>
        <w:t>ражданского состояния</w:t>
      </w:r>
    </w:p>
    <w:p w:rsidR="00251682" w:rsidRPr="00251682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 w:rsidR="000A0FDF">
        <w:rPr>
          <w:rStyle w:val="s10"/>
          <w:rFonts w:ascii="PT Astra Serif" w:hAnsi="PT Astra Serif"/>
          <w:sz w:val="28"/>
          <w:szCs w:val="28"/>
        </w:rPr>
        <w:t>от ________</w:t>
      </w:r>
      <w:r w:rsidR="00CF6A70">
        <w:rPr>
          <w:rStyle w:val="s10"/>
          <w:rFonts w:ascii="PT Astra Serif" w:hAnsi="PT Astra Serif"/>
          <w:sz w:val="28"/>
          <w:szCs w:val="28"/>
        </w:rPr>
        <w:t xml:space="preserve">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 w:rsidR="00EA32B8">
        <w:rPr>
          <w:rStyle w:val="s10"/>
          <w:rFonts w:ascii="PT Astra Serif" w:hAnsi="PT Astra Serif"/>
          <w:sz w:val="28"/>
          <w:szCs w:val="28"/>
        </w:rPr>
        <w:t>№</w:t>
      </w:r>
      <w:r w:rsidR="000A0FDF">
        <w:rPr>
          <w:rStyle w:val="s10"/>
          <w:rFonts w:ascii="PT Astra Serif" w:hAnsi="PT Astra Serif"/>
          <w:sz w:val="28"/>
          <w:szCs w:val="28"/>
        </w:rPr>
        <w:t> __</w:t>
      </w: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FD3439" w:rsidRDefault="00FD3439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426A13" w:rsidRDefault="00FD3439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C72590">
        <w:rPr>
          <w:rFonts w:ascii="PT Astra Serif" w:hAnsi="PT Astra Serif"/>
          <w:b/>
          <w:sz w:val="28"/>
          <w:szCs w:val="28"/>
        </w:rPr>
        <w:t>о порядк</w:t>
      </w:r>
      <w:r w:rsidRPr="00FD3439">
        <w:rPr>
          <w:rFonts w:ascii="PT Astra Serif" w:hAnsi="PT Astra Serif"/>
          <w:b/>
          <w:sz w:val="28"/>
          <w:szCs w:val="28"/>
        </w:rPr>
        <w:t>е проведения служебных проверок</w:t>
      </w:r>
      <w:r w:rsidRPr="00FD3439">
        <w:rPr>
          <w:rFonts w:ascii="PT Astra Serif" w:hAnsi="PT Astra Serif"/>
          <w:b/>
          <w:sz w:val="28"/>
          <w:szCs w:val="28"/>
        </w:rPr>
        <w:br/>
      </w:r>
      <w:r w:rsidRPr="00C72590">
        <w:rPr>
          <w:rFonts w:ascii="PT Astra Serif" w:hAnsi="PT Astra Serif"/>
          <w:b/>
          <w:sz w:val="28"/>
          <w:szCs w:val="28"/>
        </w:rPr>
        <w:t>в отношении лиц, замещающих должности государственной гражданской службы Уль</w:t>
      </w:r>
      <w:r w:rsidRPr="00FD3439">
        <w:rPr>
          <w:rFonts w:ascii="PT Astra Serif" w:hAnsi="PT Astra Serif"/>
          <w:b/>
          <w:sz w:val="28"/>
          <w:szCs w:val="28"/>
        </w:rPr>
        <w:t>яновской о</w:t>
      </w:r>
      <w:r w:rsidR="00426A13">
        <w:rPr>
          <w:rFonts w:ascii="PT Astra Serif" w:hAnsi="PT Astra Serif"/>
          <w:b/>
          <w:sz w:val="28"/>
          <w:szCs w:val="28"/>
        </w:rPr>
        <w:t>бласти в Агентстве записи актов</w:t>
      </w:r>
    </w:p>
    <w:p w:rsidR="00251682" w:rsidRPr="00251682" w:rsidRDefault="00FD3439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FD3439">
        <w:rPr>
          <w:rFonts w:ascii="PT Astra Serif" w:hAnsi="PT Astra Serif"/>
          <w:b/>
          <w:sz w:val="28"/>
          <w:szCs w:val="28"/>
        </w:rPr>
        <w:t>гражданского состояния</w:t>
      </w:r>
      <w:r w:rsidRPr="00C72590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251682" w:rsidRDefault="00251682" w:rsidP="00251682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 Общие положения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1.1. Настоящее Положение устанавливает порядок проведения служебных проверок в отношении лиц, замещающих должности государственной гражданской службы Ул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ьяновской области в Агентстве записи актов гражданского состояния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гражданский служащий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Агентство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), в случае совершения ими дисциплинарных проступков.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Служебная проверка проводится </w:t>
      </w:r>
      <w:proofErr w:type="gramStart"/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proofErr w:type="gramEnd"/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решению представителя нанимателя;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письменному заявлению гражданского служащего.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1.3. При проведении служебной проверки должны быть полностью, объективно и всесторонне установлены: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 совершения гражданским служащим дисциплинарного проступка;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вина гражданского служащего;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причины и условия, способствовавшие совершению гражданским служащим дисциплинарного проступка;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характер и размер вреда, пр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ичинённого гражданским служащим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результате дисциплинарного проступка;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7A1B26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 Порядок проведения служебной проверки</w:t>
      </w:r>
    </w:p>
    <w:p w:rsidR="007A1B26" w:rsidRPr="00C72590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2.1. Решение о проведении служебной проверки оформ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ляется распоряжением руководителя Агентства,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котором указываются основания проведения служебной проверки, а также количественный и персональный состав комиссии по проведению служебной проверки (далее - Комиссия).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Состав Комиссии формируется в соответствии с частью 4 статьи 59 Федерального закона от 27.07.2004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79-ФЗ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состоит из председателя Комиссии, заместителя председателя Комиссии, секретаря Комиссии и член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ов Комиссии. Все члены Комиссии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принятии решений обладают равными правами.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Председатель Комиссии назначает дату заседания Комиссии, организует ознакомление гражданского служащего, в отношении которого проводится служебная проверка, членов Комиссии с обстоятельствами, послужившими основанием для проведения служебной проверки.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Заместитель председателя Комиссии в отсутствие председателя Комиссии проводит заседание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Секретарь Комиссии осуществляет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информирование членов Комиссии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вопросах, включённых в повестку дня засе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дания Комиссии, о дате, времени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и месте проведения заседания Комисси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и, ознакомление членов Комиссии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материалами, представляемыми для обсуждения на заседании Комиссии, ведение протоколов заседаний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2.3. В проведении служебной проверки не может участвовать гражданский служащий, прям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 или косвенно заинтересованный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её результатах. В этих случаях он обязан обратиться 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руководителю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письменным заявлением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освобождении его от участия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2.4. До применения дисциплинарного взыскания представитель нанимателя должен затребовать от гр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ажданского служащего объяснение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письменной форме. В случае отказа гражданского служащего дать такое объяснение составляется акт согласно приложению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к настоящему Положению.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2.5. Комиссия с целью выяснения фактов и обстоятельств, подлежащих установлению при проведении служебной проверки, имеет право: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запрашивать письменные объясн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от гражданского служащего,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отношении которого проводится служебная проверка;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знакомиться с документами, имеющими значение для целей служебной проверки, в случае необходимости приобщать их копии к документам служебной проверки.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2.6. Члены Комиссии, проводящие служебную проверку, обязаны: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соблюдать права, свободы и законные интересы гражданского служащего, в отношении которого проводится служебная проверка;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обеспечить сохранность и конфиденциальность материалов служебной проверки, не разглашать сведения о её результатах.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2.7. Решение по результатам служебной проверк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t>и принимается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на заседании Комиссии простым большинством голосов от общего числа членов Комиссии. При равенстве числа голосов принятым считается решение, за которое проголосовал председательствующий на заседании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2.8. Служебная проверка должна быть завершена не позднее чем через один месяц со дня принятия решения о её проведении. Днём окончания служебной проверки является дата утв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t>ерждения письменного заключения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проведения служебной проверки.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2.9. Гражданский служащий, в отношении которого проводится служебная проверка, </w:t>
      </w:r>
      <w:r w:rsidR="003370E3">
        <w:rPr>
          <w:rFonts w:ascii="PT Astra Serif" w:eastAsia="Times New Roman" w:hAnsi="PT Astra Serif" w:cs="Times New Roman"/>
          <w:sz w:val="28"/>
          <w:szCs w:val="28"/>
          <w:lang w:eastAsia="ru-RU"/>
        </w:rPr>
        <w:t>отстраняется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распоряжением руководителя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Ульяновской области от замещаемой должности государственной гражданской службы Ульяновской области на врем</w:t>
      </w:r>
      <w:r w:rsidR="003370E3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проведения служебной проверки</w:t>
      </w:r>
      <w:r w:rsidR="003370E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сохранением на этот период денежного содержания по замещаемой должности.</w:t>
      </w:r>
    </w:p>
    <w:p w:rsidR="00FD3439" w:rsidRPr="00C72590" w:rsidRDefault="003370E3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</w:t>
      </w:r>
      <w:r w:rsidR="00FD3439">
        <w:rPr>
          <w:rFonts w:ascii="PT Astra Serif" w:eastAsia="Times New Roman" w:hAnsi="PT Astra Serif" w:cs="Times New Roman"/>
          <w:sz w:val="28"/>
          <w:szCs w:val="28"/>
          <w:lang w:eastAsia="ru-RU"/>
        </w:rPr>
        <w:t>транения гражданского служащего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от замещаемой должности его непосредственным руководителем должны быть приняты меры, исключающие доступ гражданского 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лужащего к служебным документам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D3439"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и материалам на время проведения служебной проверки.</w:t>
      </w:r>
    </w:p>
    <w:p w:rsidR="007A1B26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3. Права гражданского служащего, в отношении которого проводится служебная проверка</w:t>
      </w:r>
    </w:p>
    <w:p w:rsidR="007A1B26" w:rsidRPr="00C72590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Гражданский служащий, в отношении которого проводится служебная проверка, имеет право: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давать устные и письменные объяснения, представлять заявления, ходатайства и иные документы;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обжаловать решения и действия (бездейст</w:t>
      </w:r>
      <w:r w:rsidR="008739C5">
        <w:rPr>
          <w:rFonts w:ascii="PT Astra Serif" w:eastAsia="Times New Roman" w:hAnsi="PT Astra Serif" w:cs="Times New Roman"/>
          <w:sz w:val="28"/>
          <w:szCs w:val="28"/>
          <w:lang w:eastAsia="ru-RU"/>
        </w:rPr>
        <w:t>вие) членов Комиссии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A1B26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26A13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 Порядок составл</w:t>
      </w:r>
      <w:r w:rsidR="00426A13"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и представления заключения</w:t>
      </w:r>
    </w:p>
    <w:p w:rsidR="00FD3439" w:rsidRDefault="00FD3439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служебной проверки</w:t>
      </w:r>
    </w:p>
    <w:p w:rsidR="007A1B26" w:rsidRPr="00C72590" w:rsidRDefault="007A1B26" w:rsidP="007A1B2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По результатам служебной проверки готовится письменное заключение, оформленное согласно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приложению №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настоящему Положению (далее - заключение), в котором указываются: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1) факты и обстоятельства, установленные по результатам служебной проверки;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2)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4.2. Заключение подписывается председателем Комиссии и членами Комиссии.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4.3. Копия заключения приобщается к личному делу гражданского служащего, в отношении которого проводилась служебная проверка.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 В случае если член Комиссии не согласен с выводами и (или) содержанием заключения (отдельных его положений), он обязан подписать заключение с пометкой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замечаниями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сообщить своё особое мнение представителю нанимателя в фо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рме служебной записки, приобщив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её к заключению.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4.5. Председатель Комиссии обязан предложить гражданскому служащему, в отношении которого проводилась служебная проверка, 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ознакомиться с заключением под личную подпись, о чём делается соответствующая запись в заключении.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4.6. В случае невозможности озна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комления гражданского служащего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 заключением (отказ от ознакомлени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 с заключением либо от подписи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ознакомлении с заключением, отсутствие на государственной гражданской службе) составляется акт, который приобщается к материалам служебной проверки, а копия заключения направляется по месту постоянной (временной) регистрации гражданского служащего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заказным письмом с уведомлением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 вручении.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4.7. Заклю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чение представляется руководителю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течение трёх рабочих дней для принятия соответствующего решения.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4.8. Материалы служебной проверки формируются в номенклатурное дело, к которому приобщаются: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 (или их копии), содержащие сведения, послужившие поводом для назначения служебной проверки;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копия распоряжения руководителя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назначении служебной проверки;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объяснения государственных слу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жащих в отношении установленных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служебной проверки фактов и обстоятельств;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справочные материалы;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иные документы, имеющие отношение к установленным в ходе служебной проверки фактам и обстоятельствам;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заключение;</w:t>
      </w:r>
    </w:p>
    <w:p w:rsidR="00FD3439" w:rsidRPr="00C72590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копия распоряжения руководителя Агентства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результатам служебной проверки (если распоряжение издавалось).</w:t>
      </w:r>
    </w:p>
    <w:p w:rsidR="00FD3439" w:rsidRDefault="00FD3439" w:rsidP="00FD343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Дело хранится в определяемый номенклат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урой дел срок </w:t>
      </w:r>
      <w:r w:rsidR="007A1B26">
        <w:rPr>
          <w:rFonts w:ascii="PT Astra Serif" w:eastAsia="Times New Roman" w:hAnsi="PT Astra Serif" w:cs="Times New Roman"/>
          <w:sz w:val="28"/>
          <w:szCs w:val="28"/>
          <w:lang w:eastAsia="ru-RU"/>
        </w:rPr>
        <w:t>в Агентстве</w:t>
      </w:r>
      <w:r w:rsidRPr="00C7259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6A13" w:rsidRDefault="00426A13" w:rsidP="00426A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26A13" w:rsidRPr="00C72590" w:rsidRDefault="00426A13" w:rsidP="00426A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251682" w:rsidRDefault="002516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51682" w:rsidRPr="00A87FE3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lastRenderedPageBreak/>
        <w:t>Приложение № 1</w:t>
      </w:r>
      <w:r w:rsidRPr="00A87FE3">
        <w:rPr>
          <w:rStyle w:val="s10"/>
          <w:rFonts w:ascii="PT Astra Serif" w:hAnsi="PT Astra Serif"/>
          <w:sz w:val="28"/>
          <w:szCs w:val="28"/>
        </w:rPr>
        <w:br/>
      </w:r>
      <w:r w:rsidR="007A1B26">
        <w:rPr>
          <w:rStyle w:val="s10"/>
          <w:rFonts w:ascii="PT Astra Serif" w:hAnsi="PT Astra Serif"/>
          <w:sz w:val="28"/>
          <w:szCs w:val="28"/>
        </w:rPr>
        <w:t>к Положению</w:t>
      </w: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7A1B26" w:rsidRPr="00AB435C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АКТ</w:t>
      </w:r>
    </w:p>
    <w:p w:rsidR="007A1B26" w:rsidRPr="00AB435C" w:rsidRDefault="00AB435C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гражданского служащего от дачи объяснения в письменной форме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 20__ г.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 соответствии с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частью 1 статьи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58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Федерального закона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от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27.07.2004 № 79-ФЗ «О государственной  гражданской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службе Российской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Федерации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нами, ________________________________________________________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proofErr w:type="gramStart"/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(фамилии, имена, отчества (при наличии), наименования</w:t>
      </w:r>
      <w:proofErr w:type="gramEnd"/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замещаемых должностей лиц, которые составили настоящий акт)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затребовано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(указать дату)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от 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</w:t>
      </w:r>
      <w:proofErr w:type="gramStart"/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(фамилия, имя, отчество (при наличии), наименование замещаемой должности</w:t>
      </w:r>
      <w:proofErr w:type="gramEnd"/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государственного гражданского служащего, совершившего дисциплинарный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проступок)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объяснение в письменной форме по факту совершённого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им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дисциплинарного проступка.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Представить письменное объяснение по </w:t>
      </w:r>
      <w:proofErr w:type="gramStart"/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данному</w:t>
      </w:r>
      <w:proofErr w:type="gramEnd"/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требованию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</w:t>
      </w:r>
      <w:proofErr w:type="gramStart"/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 и инициалы государст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венного гражданского служащего,</w:t>
      </w:r>
      <w:proofErr w:type="gramEnd"/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</w:t>
      </w:r>
    </w:p>
    <w:p w:rsidR="007A1B26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              </w:t>
      </w:r>
      <w:proofErr w:type="gramStart"/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совершившего</w:t>
      </w:r>
      <w:proofErr w:type="gramEnd"/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дисциплинарный </w:t>
      </w:r>
      <w:r w:rsidRPr="00C72590">
        <w:rPr>
          <w:rFonts w:ascii="PT Astra Serif" w:eastAsia="Times New Roman" w:hAnsi="PT Astra Serif" w:cs="Courier New"/>
          <w:sz w:val="24"/>
          <w:szCs w:val="24"/>
          <w:lang w:eastAsia="ru-RU"/>
        </w:rPr>
        <w:t>проступок)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отказался.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Содержание настоящего акта подтверждаем личными подписями: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Наименование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замещаемой должности            </w:t>
      </w:r>
      <w:r w:rsid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Подпись               </w:t>
      </w:r>
      <w:r w:rsid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И.О. Фамилия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Наименование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замещаемой должности            </w:t>
      </w:r>
      <w:r w:rsid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Подпись   </w:t>
      </w:r>
      <w:r w:rsid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И.О. Фамилия</w:t>
      </w:r>
    </w:p>
    <w:p w:rsidR="007A1B26" w:rsidRPr="00C72590" w:rsidRDefault="000B5050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Представитель</w:t>
      </w:r>
    </w:p>
    <w:p w:rsidR="007A1B26" w:rsidRPr="00C72590" w:rsidRDefault="007A1B26" w:rsidP="007A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профсоюзного органа            </w:t>
      </w:r>
      <w:r w:rsid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Подпись    </w:t>
      </w:r>
      <w:r w:rsid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И.О. Фамилия</w:t>
      </w: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7A1B26" w:rsidRDefault="007A1B26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  <w:sectPr w:rsidR="00E85D8C" w:rsidSect="000760F1">
          <w:headerReference w:type="default" r:id="rId9"/>
          <w:headerReference w:type="first" r:id="rId10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Pr="00A87FE3" w:rsidRDefault="003735FF" w:rsidP="003735FF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Приложение № 2</w:t>
      </w:r>
      <w:r>
        <w:rPr>
          <w:rStyle w:val="s10"/>
          <w:rFonts w:ascii="PT Astra Serif" w:hAnsi="PT Astra Serif"/>
          <w:sz w:val="28"/>
          <w:szCs w:val="28"/>
        </w:rPr>
        <w:br/>
        <w:t>к Положению</w:t>
      </w:r>
    </w:p>
    <w:p w:rsidR="00E85D8C" w:rsidRDefault="00E85D8C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35FF" w:rsidRPr="00AB435C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ЗАКЛЮЧЕНИЕ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AB435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по результатам служебной проверки</w:t>
      </w:r>
    </w:p>
    <w:p w:rsidR="003735FF" w:rsidRDefault="003735FF" w:rsidP="005C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1. Основание проведения служебной проверки: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</w:t>
      </w: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(основание и дата принятия решения о проведении служебной проверки)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2. Служебная проверка проводилась: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</w:t>
      </w:r>
      <w:proofErr w:type="gramStart"/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(фамилии, имена, отчества (при наличии), наименования замещаемых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должностей лиц,</w:t>
      </w:r>
      <w:proofErr w:type="gramEnd"/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proofErr w:type="gramStart"/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проводивших</w:t>
      </w:r>
      <w:proofErr w:type="gramEnd"/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служебную проверку)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3. Срок проведения служебной проверки: 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(начата)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(окончена)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4. Сведения о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государственном  гражданском служащем, в отношении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которого проводилась служебная проверка: 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</w:t>
      </w:r>
      <w:proofErr w:type="gramStart"/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(фамилия, имя, отчество (при наличии)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,</w:t>
      </w:r>
      <w:proofErr w:type="gramEnd"/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</w:t>
      </w: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наименование замещаемой должности </w:t>
      </w:r>
      <w:proofErr w:type="gramStart"/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государственного</w:t>
      </w:r>
      <w:proofErr w:type="gramEnd"/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гражданского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3735FF">
        <w:rPr>
          <w:rFonts w:ascii="PT Astra Serif" w:eastAsia="Times New Roman" w:hAnsi="PT Astra Serif" w:cs="Courier New"/>
          <w:sz w:val="24"/>
          <w:szCs w:val="24"/>
          <w:lang w:eastAsia="ru-RU"/>
        </w:rPr>
        <w:t>служащего, в отношении которого проводилась служебная проверка)</w:t>
      </w:r>
    </w:p>
    <w:p w:rsidR="003735FF" w:rsidRPr="003735FF" w:rsidRDefault="003735FF" w:rsidP="006E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5. Краткое </w:t>
      </w:r>
      <w:r w:rsidR="0058358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описание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факта совершённого дисциплинарного проступка,</w:t>
      </w:r>
      <w:r w:rsidR="006E4DE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вины, причин и условий, способствовавших совершению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дисциплинарного</w:t>
      </w:r>
      <w:r w:rsidR="006E4DE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проступка, характер и размер вреда, причинённого в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результате</w:t>
      </w:r>
    </w:p>
    <w:p w:rsidR="003735FF" w:rsidRPr="003735FF" w:rsidRDefault="003735FF" w:rsidP="006E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дисциплинарного проступка: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</w:t>
      </w:r>
    </w:p>
    <w:p w:rsidR="003735FF" w:rsidRPr="003735FF" w:rsidRDefault="003735FF" w:rsidP="006E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6. </w:t>
      </w:r>
      <w:r w:rsidR="006E4DE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Объяснения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государственного гражданского служащего, в отношении</w:t>
      </w:r>
      <w:r w:rsidR="006E4DE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которого проводилась служебная проверка: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_________________________________________________________________________</w:t>
      </w:r>
      <w:r w:rsidR="00323FC0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</w:t>
      </w:r>
    </w:p>
    <w:p w:rsidR="00C90126" w:rsidRDefault="00C90126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7. Мнение профсоюзного органа:</w:t>
      </w:r>
    </w:p>
    <w:p w:rsidR="006A3AA5" w:rsidRDefault="006A3AA5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C90126" w:rsidRDefault="00C90126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735FF" w:rsidRPr="003735FF" w:rsidRDefault="00C90126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8</w:t>
      </w:r>
      <w:r w:rsidR="003735FF"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. Заключение по результатам служебной проверки: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9D787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9D7878" w:rsidRDefault="009D7878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7904D9" w:rsidRDefault="007904D9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Председатель комиссии     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Подпись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>И.О. Фамилия</w:t>
      </w:r>
    </w:p>
    <w:p w:rsidR="003735FF" w:rsidRP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Члены комиссии:           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Подпись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И.О. Фамилия</w:t>
      </w:r>
    </w:p>
    <w:p w:rsidR="003735FF" w:rsidRDefault="003735FF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 </w:t>
      </w:r>
      <w:r w:rsidR="009D787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Подпись   </w:t>
      </w:r>
      <w:r w:rsidR="009D787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</w:t>
      </w:r>
      <w:r w:rsidRPr="003735FF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И.О. Фамилия</w:t>
      </w:r>
    </w:p>
    <w:p w:rsidR="00AD1CFC" w:rsidRPr="00C72590" w:rsidRDefault="000B5050" w:rsidP="00AD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Представитель</w:t>
      </w:r>
    </w:p>
    <w:p w:rsidR="00AD1CFC" w:rsidRPr="00C72590" w:rsidRDefault="00AD1CFC" w:rsidP="00AD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профсоюзного органа        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Подпись   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</w:t>
      </w:r>
      <w:r w:rsidRPr="00C72590">
        <w:rPr>
          <w:rFonts w:ascii="PT Astra Serif" w:eastAsia="Times New Roman" w:hAnsi="PT Astra Serif" w:cs="Courier New"/>
          <w:sz w:val="28"/>
          <w:szCs w:val="28"/>
          <w:lang w:eastAsia="ru-RU"/>
        </w:rPr>
        <w:t>И.О. Фамилия</w:t>
      </w:r>
    </w:p>
    <w:p w:rsidR="00AD1CFC" w:rsidRDefault="00AD1CFC" w:rsidP="0037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6B73C0" w:rsidRPr="003735FF" w:rsidRDefault="006B73C0" w:rsidP="006B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</w:t>
      </w:r>
    </w:p>
    <w:sectPr w:rsidR="006B73C0" w:rsidRPr="003735FF" w:rsidSect="004F6BA0"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30" w:rsidRDefault="00E55F30" w:rsidP="00251682">
      <w:pPr>
        <w:spacing w:after="0" w:line="240" w:lineRule="auto"/>
      </w:pPr>
      <w:r>
        <w:separator/>
      </w:r>
    </w:p>
  </w:endnote>
  <w:endnote w:type="continuationSeparator" w:id="0">
    <w:p w:rsidR="00E55F30" w:rsidRDefault="00E55F30" w:rsidP="002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30" w:rsidRDefault="00E55F30" w:rsidP="00251682">
      <w:pPr>
        <w:spacing w:after="0" w:line="240" w:lineRule="auto"/>
      </w:pPr>
      <w:r>
        <w:separator/>
      </w:r>
    </w:p>
  </w:footnote>
  <w:footnote w:type="continuationSeparator" w:id="0">
    <w:p w:rsidR="00E55F30" w:rsidRDefault="00E55F30" w:rsidP="002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3313"/>
      <w:docPartObj>
        <w:docPartGallery w:val="Page Numbers (Top of Page)"/>
        <w:docPartUnique/>
      </w:docPartObj>
    </w:sdtPr>
    <w:sdtEndPr/>
    <w:sdtContent>
      <w:p w:rsidR="000760F1" w:rsidRDefault="00076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5F">
          <w:rPr>
            <w:noProof/>
          </w:rPr>
          <w:t>6</w:t>
        </w:r>
        <w:r>
          <w:fldChar w:fldCharType="end"/>
        </w:r>
      </w:p>
    </w:sdtContent>
  </w:sdt>
  <w:p w:rsidR="000760F1" w:rsidRPr="00251682" w:rsidRDefault="000760F1" w:rsidP="00251682">
    <w:pPr>
      <w:pStyle w:val="a6"/>
      <w:jc w:val="right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1" w:rsidRPr="00EA32B8" w:rsidRDefault="00F81051" w:rsidP="00EA32B8">
    <w:pPr>
      <w:pStyle w:val="a6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2"/>
    <w:rsid w:val="00012A21"/>
    <w:rsid w:val="000760F1"/>
    <w:rsid w:val="000A0FDF"/>
    <w:rsid w:val="000B5050"/>
    <w:rsid w:val="0010298F"/>
    <w:rsid w:val="00114AEC"/>
    <w:rsid w:val="0018063F"/>
    <w:rsid w:val="00237532"/>
    <w:rsid w:val="00251682"/>
    <w:rsid w:val="002E62A1"/>
    <w:rsid w:val="002F0604"/>
    <w:rsid w:val="00323FC0"/>
    <w:rsid w:val="003370E3"/>
    <w:rsid w:val="003735FF"/>
    <w:rsid w:val="003A410C"/>
    <w:rsid w:val="003F073C"/>
    <w:rsid w:val="00420E76"/>
    <w:rsid w:val="00426A13"/>
    <w:rsid w:val="00456453"/>
    <w:rsid w:val="00461CB2"/>
    <w:rsid w:val="0047074B"/>
    <w:rsid w:val="004F6BA0"/>
    <w:rsid w:val="00583583"/>
    <w:rsid w:val="005C3AFB"/>
    <w:rsid w:val="006305F3"/>
    <w:rsid w:val="00662543"/>
    <w:rsid w:val="006A3AA5"/>
    <w:rsid w:val="006A57ED"/>
    <w:rsid w:val="006B73C0"/>
    <w:rsid w:val="006E4DE6"/>
    <w:rsid w:val="007420B4"/>
    <w:rsid w:val="007904D9"/>
    <w:rsid w:val="007A0168"/>
    <w:rsid w:val="007A1B26"/>
    <w:rsid w:val="00836507"/>
    <w:rsid w:val="008739C5"/>
    <w:rsid w:val="00944EE1"/>
    <w:rsid w:val="00977C5F"/>
    <w:rsid w:val="009D7878"/>
    <w:rsid w:val="00A87FE3"/>
    <w:rsid w:val="00AB435C"/>
    <w:rsid w:val="00AB7023"/>
    <w:rsid w:val="00AD1CFC"/>
    <w:rsid w:val="00B326CF"/>
    <w:rsid w:val="00B3625D"/>
    <w:rsid w:val="00B664E0"/>
    <w:rsid w:val="00C1242B"/>
    <w:rsid w:val="00C90126"/>
    <w:rsid w:val="00CF6A70"/>
    <w:rsid w:val="00D5606D"/>
    <w:rsid w:val="00E55F30"/>
    <w:rsid w:val="00E85D8C"/>
    <w:rsid w:val="00EA32B8"/>
    <w:rsid w:val="00F3143B"/>
    <w:rsid w:val="00F5610E"/>
    <w:rsid w:val="00F62E3D"/>
    <w:rsid w:val="00F81051"/>
    <w:rsid w:val="00FB7672"/>
    <w:rsid w:val="00FC354F"/>
    <w:rsid w:val="00FD3439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B59E-59A1-4302-8A0D-A23C4D0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2020-02-11T11:07:00Z</cp:lastPrinted>
  <dcterms:created xsi:type="dcterms:W3CDTF">2020-03-27T06:16:00Z</dcterms:created>
  <dcterms:modified xsi:type="dcterms:W3CDTF">2020-03-27T06:16:00Z</dcterms:modified>
</cp:coreProperties>
</file>