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62" w:rsidRPr="00772342" w:rsidRDefault="00FA4B62" w:rsidP="00372D64">
      <w:pP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Объявление о приёме документов для участия в конкурсе </w:t>
      </w:r>
      <w:r w:rsidR="0032383B" w:rsidRPr="00772342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на </w:t>
      </w:r>
      <w:r w:rsidR="00D0535E" w:rsidRPr="00772342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включение в кадровый резерв на </w:t>
      </w:r>
      <w:r w:rsidR="0032383B" w:rsidRPr="00772342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замещение </w:t>
      </w:r>
      <w:r w:rsidR="000B4C81" w:rsidRPr="00772342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должностей</w:t>
      </w:r>
      <w:r w:rsidR="0032383B" w:rsidRPr="00772342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государственной гражданской службы</w:t>
      </w:r>
      <w:r w:rsidR="00140363" w:rsidRPr="00772342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Агентства записи актов гражданского состояния</w:t>
      </w:r>
      <w:r w:rsidRPr="00772342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/>
      </w:tblPr>
      <w:tblGrid>
        <w:gridCol w:w="2084"/>
        <w:gridCol w:w="7754"/>
      </w:tblGrid>
      <w:tr w:rsidR="006061F6" w:rsidRPr="00772342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772342" w:rsidRDefault="00FA4B62" w:rsidP="00372D6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234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7723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977C14" w:rsidRPr="0077234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 должностей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772342" w:rsidRDefault="00FA4B62" w:rsidP="00372D6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234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6061F6" w:rsidRPr="00772342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C6B" w:rsidRPr="006E3022" w:rsidRDefault="00831B3B" w:rsidP="00465D1E">
            <w:pPr>
              <w:tabs>
                <w:tab w:val="left" w:pos="993"/>
                <w:tab w:val="left" w:pos="1080"/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3022">
              <w:rPr>
                <w:rFonts w:ascii="PT Astra Serif" w:hAnsi="PT Astra Serif"/>
                <w:sz w:val="24"/>
                <w:szCs w:val="24"/>
              </w:rPr>
              <w:t>Ведущая группа должностей в области у</w:t>
            </w:r>
            <w:r w:rsidRPr="006E3022">
              <w:rPr>
                <w:rFonts w:ascii="PT Astra Serif" w:hAnsi="PT Astra Serif" w:cs="PT Astra Serif"/>
                <w:sz w:val="24"/>
                <w:szCs w:val="24"/>
              </w:rPr>
              <w:t>правления в сфере юстиции</w:t>
            </w:r>
            <w:r w:rsidRPr="006E3022">
              <w:rPr>
                <w:rFonts w:ascii="PT Astra Serif" w:hAnsi="PT Astra Serif"/>
                <w:sz w:val="24"/>
                <w:szCs w:val="24"/>
              </w:rPr>
              <w:t xml:space="preserve"> по виду профессиональной служебной деятельности </w:t>
            </w:r>
            <w:r w:rsidRPr="006E3022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6E3022">
              <w:rPr>
                <w:rFonts w:ascii="PT Astra Serif" w:hAnsi="PT Astra Serif"/>
                <w:spacing w:val="2"/>
                <w:sz w:val="24"/>
                <w:szCs w:val="24"/>
                <w:lang w:bidi="ru-RU"/>
              </w:rPr>
              <w:t>Деятельность в сфере государственной регистрации актов гражданского состояния</w:t>
            </w:r>
            <w:r w:rsidRPr="006E3022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D1E" w:rsidRPr="006E3022" w:rsidRDefault="00465D1E" w:rsidP="00465D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E30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 </w:t>
            </w:r>
          </w:p>
          <w:p w:rsidR="00465D1E" w:rsidRPr="006E3022" w:rsidRDefault="00465D1E" w:rsidP="00465D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E30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465D1E" w:rsidRPr="006E3022" w:rsidRDefault="00465D1E" w:rsidP="00465D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E30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831B3B" w:rsidRPr="006E3022" w:rsidRDefault="00465D1E" w:rsidP="00831B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E30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465D1E" w:rsidRPr="006E3022" w:rsidRDefault="00831B3B" w:rsidP="00465D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E3022">
              <w:rPr>
                <w:rStyle w:val="CharStyle20"/>
                <w:rFonts w:ascii="PT Astra Serif" w:eastAsia="Courier New" w:hAnsi="PT Astra Serif"/>
                <w:szCs w:val="24"/>
              </w:rPr>
              <w:t>Наличие высшего образования</w:t>
            </w:r>
            <w:r w:rsidR="00465D1E" w:rsidRPr="006E3022">
              <w:rPr>
                <w:rFonts w:ascii="PT Astra Serif" w:hAnsi="PT Astra Serif"/>
                <w:color w:val="000000"/>
                <w:sz w:val="24"/>
                <w:szCs w:val="24"/>
              </w:rPr>
              <w:t>, без предъявления требований к стажу.</w:t>
            </w:r>
          </w:p>
          <w:p w:rsidR="00465D1E" w:rsidRPr="006E3022" w:rsidRDefault="00465D1E" w:rsidP="00465D1E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E3022" w:rsidRPr="006E3022" w:rsidRDefault="00465D1E" w:rsidP="006E3022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E30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5. Знания и умения: </w:t>
            </w:r>
          </w:p>
          <w:p w:rsidR="006E3022" w:rsidRPr="006E3022" w:rsidRDefault="006E3022" w:rsidP="006E3022">
            <w:pPr>
              <w:tabs>
                <w:tab w:val="left" w:pos="720"/>
              </w:tabs>
              <w:spacing w:line="240" w:lineRule="auto"/>
              <w:jc w:val="both"/>
              <w:rPr>
                <w:rStyle w:val="CharStyle20"/>
                <w:rFonts w:ascii="PT Astra Serif" w:eastAsia="Courier New" w:hAnsi="PT Astra Serif"/>
                <w:szCs w:val="24"/>
              </w:rPr>
            </w:pPr>
            <w:r w:rsidRPr="006E3022">
              <w:rPr>
                <w:rFonts w:ascii="PT Astra Serif" w:hAnsi="PT Astra Serif"/>
                <w:sz w:val="24"/>
                <w:szCs w:val="24"/>
              </w:rPr>
              <w:t xml:space="preserve">Наличие базовых </w:t>
            </w:r>
            <w:r w:rsidRPr="006E3022">
              <w:rPr>
                <w:rStyle w:val="CharStyle20"/>
                <w:rFonts w:ascii="PT Astra Serif" w:eastAsia="Courier New" w:hAnsi="PT Astra Serif"/>
                <w:szCs w:val="24"/>
              </w:rPr>
              <w:t>знаний:государственного языка Российской Федерации (русского языка);основ Конституции Российской Федерации, законодательства о государственной гражданской службе, законодательства о противодействии коррупции;</w:t>
            </w:r>
            <w:r w:rsidRPr="006E3022">
              <w:rPr>
                <w:rFonts w:ascii="PT Astra Serif" w:hAnsi="PT Astra Serif"/>
                <w:sz w:val="24"/>
                <w:szCs w:val="24"/>
              </w:rPr>
              <w:t>основ межведомственного взаимодействия;</w:t>
            </w:r>
            <w:r w:rsidRPr="006E3022">
              <w:rPr>
                <w:rStyle w:val="CharStyle20"/>
                <w:rFonts w:ascii="PT Astra Serif" w:eastAsia="Courier New" w:hAnsi="PT Astra Serif"/>
                <w:szCs w:val="24"/>
              </w:rPr>
              <w:t>в области информационно-коммуникационных технологий, истории и литературы.</w:t>
            </w:r>
          </w:p>
          <w:p w:rsidR="006E3022" w:rsidRPr="006E3022" w:rsidRDefault="006E3022" w:rsidP="006E3022">
            <w:pPr>
              <w:tabs>
                <w:tab w:val="left" w:pos="720"/>
              </w:tabs>
              <w:spacing w:line="240" w:lineRule="auto"/>
              <w:jc w:val="both"/>
              <w:rPr>
                <w:rStyle w:val="CharStyle20"/>
                <w:rFonts w:ascii="PT Astra Serif" w:eastAsia="Courier New" w:hAnsi="PT Astra Serif"/>
                <w:szCs w:val="24"/>
              </w:rPr>
            </w:pPr>
            <w:r w:rsidRPr="006E3022">
              <w:rPr>
                <w:rStyle w:val="CharStyle20"/>
                <w:rFonts w:ascii="PT Astra Serif" w:eastAsia="Courier New" w:hAnsi="PT Astra Serif"/>
                <w:color w:val="auto"/>
                <w:szCs w:val="24"/>
              </w:rPr>
              <w:t>Н</w:t>
            </w:r>
            <w:r w:rsidRPr="006E3022">
              <w:rPr>
                <w:rStyle w:val="CharStyle20"/>
                <w:rFonts w:ascii="PT Astra Serif" w:eastAsia="Courier New" w:hAnsi="PT Astra Serif"/>
                <w:szCs w:val="24"/>
              </w:rPr>
              <w:t xml:space="preserve">аличие базовых умений:оперативного принятия и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</w:t>
            </w:r>
            <w:r w:rsidRPr="006E3022">
              <w:rPr>
                <w:rStyle w:val="CharStyle20"/>
                <w:rFonts w:ascii="PT Astra Serif" w:eastAsia="Courier New" w:hAnsi="PT Astra Serif"/>
                <w:szCs w:val="24"/>
              </w:rPr>
              <w:br/>
              <w:t>и организациями;пользования современной компьютерной и организационной техникойи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уровне;своевременного выявления и разрешения проблемных ситуаций, приводящих к конфликту интересов.</w:t>
            </w:r>
          </w:p>
          <w:p w:rsidR="006E3022" w:rsidRPr="006E3022" w:rsidRDefault="006E3022" w:rsidP="006E3022">
            <w:pPr>
              <w:tabs>
                <w:tab w:val="left" w:pos="720"/>
              </w:tabs>
              <w:spacing w:line="240" w:lineRule="auto"/>
              <w:jc w:val="both"/>
              <w:rPr>
                <w:rStyle w:val="CharStyle20"/>
                <w:rFonts w:ascii="PT Astra Serif" w:eastAsia="Courier New" w:hAnsi="PT Astra Serif"/>
                <w:szCs w:val="24"/>
              </w:rPr>
            </w:pPr>
            <w:r w:rsidRPr="006E3022">
              <w:rPr>
                <w:rStyle w:val="CharStyle20"/>
                <w:rFonts w:ascii="PT Astra Serif" w:eastAsia="Courier New" w:hAnsi="PT Astra Serif"/>
                <w:szCs w:val="24"/>
              </w:rPr>
              <w:t>Наличие управленческих умений:планирования работы, контроля, анализа и прогнозирования последствий, принимаемых управленческих и иных решений,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коллег и подчинённых; расстановки кадров, делегирования полномочий.</w:t>
            </w:r>
          </w:p>
          <w:p w:rsidR="006E3022" w:rsidRPr="006E3022" w:rsidRDefault="006E3022" w:rsidP="006E3022">
            <w:pPr>
              <w:tabs>
                <w:tab w:val="left" w:pos="720"/>
              </w:tabs>
              <w:spacing w:line="240" w:lineRule="auto"/>
              <w:jc w:val="both"/>
              <w:rPr>
                <w:rStyle w:val="CharStyle20"/>
                <w:rFonts w:ascii="PT Astra Serif" w:eastAsia="Courier New" w:hAnsi="PT Astra Serif"/>
                <w:szCs w:val="24"/>
              </w:rPr>
            </w:pPr>
            <w:r w:rsidRPr="006E3022">
              <w:rPr>
                <w:rStyle w:val="CharStyle20"/>
                <w:rFonts w:ascii="PT Astra Serif" w:eastAsia="Courier New" w:hAnsi="PT Astra Serif"/>
                <w:szCs w:val="24"/>
              </w:rPr>
              <w:t>Наличие профессиональных знаний:</w:t>
            </w:r>
            <w:r w:rsidRPr="006E3022">
              <w:rPr>
                <w:rStyle w:val="CharStyle20"/>
                <w:rFonts w:ascii="PT Astra Serif" w:eastAsia="Courier New" w:hAnsi="PT Astra Serif"/>
                <w:bCs/>
                <w:szCs w:val="24"/>
              </w:rPr>
              <w:t xml:space="preserve">применения Налогового кодекса Российской Федерации (часть вторая), Семейного кодекса Российской Федерации, Гражданского кодекса Российской Федерации (часть первая), законодательства Российской Федерации </w:t>
            </w:r>
            <w:r w:rsidRPr="006E3022">
              <w:rPr>
                <w:rStyle w:val="CharStyle20"/>
                <w:rFonts w:ascii="PT Astra Serif" w:eastAsia="Courier New" w:hAnsi="PT Astra Serif" w:cs="PT Astra Serif"/>
                <w:bCs/>
                <w:szCs w:val="24"/>
              </w:rPr>
              <w:t>обактахгра</w:t>
            </w:r>
            <w:r w:rsidRPr="006E3022">
              <w:rPr>
                <w:rStyle w:val="CharStyle20"/>
                <w:rFonts w:ascii="PT Astra Serif" w:eastAsia="Courier New" w:hAnsi="PT Astra Serif"/>
                <w:bCs/>
                <w:szCs w:val="24"/>
              </w:rPr>
              <w:t xml:space="preserve">жданского состояния, о </w:t>
            </w:r>
            <w:r w:rsidRPr="006E3022">
              <w:rPr>
                <w:rStyle w:val="CharStyle20"/>
                <w:rFonts w:ascii="PT Astra Serif" w:eastAsia="Courier New" w:hAnsi="PT Astra Serif" w:cs="PT Astra Serif"/>
                <w:bCs/>
                <w:szCs w:val="24"/>
              </w:rPr>
              <w:t>государственнойгражданскойслужбеРоссийскойФедерации</w:t>
            </w:r>
            <w:r w:rsidRPr="006E3022">
              <w:rPr>
                <w:rStyle w:val="CharStyle20"/>
                <w:rFonts w:ascii="PT Astra Serif" w:eastAsia="Courier New" w:hAnsi="PT Astra Serif"/>
                <w:bCs/>
                <w:szCs w:val="24"/>
              </w:rPr>
              <w:t>;организации предоставления государственных услуг населению</w:t>
            </w:r>
            <w:r w:rsidRPr="006E3022">
              <w:rPr>
                <w:rStyle w:val="CharStyle20"/>
                <w:rFonts w:ascii="PT Astra Serif" w:eastAsia="Courier New" w:hAnsi="PT Astra Serif"/>
                <w:szCs w:val="24"/>
              </w:rPr>
              <w:t>.</w:t>
            </w:r>
          </w:p>
          <w:p w:rsidR="006E3022" w:rsidRPr="006E3022" w:rsidRDefault="006E3022" w:rsidP="006E3022">
            <w:pPr>
              <w:tabs>
                <w:tab w:val="left" w:pos="720"/>
              </w:tabs>
              <w:spacing w:line="240" w:lineRule="auto"/>
              <w:jc w:val="both"/>
              <w:rPr>
                <w:rStyle w:val="CharStyle20"/>
                <w:rFonts w:ascii="PT Astra Serif" w:eastAsia="Courier New" w:hAnsi="PT Astra Serif"/>
                <w:szCs w:val="24"/>
              </w:rPr>
            </w:pPr>
            <w:r w:rsidRPr="006E3022">
              <w:rPr>
                <w:rStyle w:val="CharStyle20"/>
                <w:rFonts w:ascii="PT Astra Serif" w:eastAsia="Courier New" w:hAnsi="PT Astra Serif"/>
                <w:szCs w:val="24"/>
              </w:rPr>
              <w:lastRenderedPageBreak/>
              <w:t>Наличие профессиональных умений:планирования своей работы, контроля и анализа принимаемых решений;</w:t>
            </w:r>
            <w:r w:rsidRPr="006E3022">
              <w:rPr>
                <w:rFonts w:ascii="PT Astra Serif" w:eastAsia="Courier New" w:hAnsi="PT Astra Serif"/>
                <w:bCs/>
                <w:sz w:val="24"/>
                <w:szCs w:val="24"/>
              </w:rPr>
              <w:t>определения и выполнения приоритетных задач, работы в условиях многозадачности, сложности и напряжённости;</w:t>
            </w:r>
            <w:r w:rsidRPr="006E3022">
              <w:rPr>
                <w:rStyle w:val="CharStyle20"/>
                <w:rFonts w:ascii="PT Astra Serif" w:eastAsia="Courier New" w:hAnsi="PT Astra Serif"/>
                <w:szCs w:val="24"/>
              </w:rPr>
              <w:t>взаимодействия с другими государственными органами, органами местного самоуправления, организациями и гражданами.</w:t>
            </w:r>
          </w:p>
          <w:p w:rsidR="006E3022" w:rsidRPr="006E3022" w:rsidRDefault="006E3022" w:rsidP="006E3022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3022">
              <w:rPr>
                <w:rStyle w:val="CharStyle20"/>
                <w:rFonts w:ascii="PT Astra Serif" w:eastAsia="Courier New" w:hAnsi="PT Astra Serif"/>
                <w:szCs w:val="24"/>
              </w:rPr>
              <w:t>Наличие функциональных знаний:</w:t>
            </w:r>
            <w:r w:rsidRPr="006E3022">
              <w:rPr>
                <w:rFonts w:ascii="PT Astra Serif" w:hAnsi="PT Astra Serif"/>
                <w:sz w:val="24"/>
                <w:szCs w:val="24"/>
              </w:rPr>
              <w:t>структуры и полномочий органов государственной власти и органов местного самоуправления муниципальных образований Ульяновской области;</w:t>
            </w:r>
            <w:r w:rsidRPr="006E3022">
              <w:rPr>
                <w:rFonts w:ascii="PT Astra Serif" w:eastAsia="Courier New" w:hAnsi="PT Astra Serif"/>
                <w:bCs/>
                <w:spacing w:val="2"/>
                <w:sz w:val="24"/>
                <w:szCs w:val="24"/>
                <w:lang w:bidi="ru-RU"/>
              </w:rPr>
              <w:t>форм и методов работы с применением автоматизированных средств управления, системы государственных и муниципальных платежей, федеральной государственной информационной системы ведения единого государственного реестра записей актов гражданского состояния;основ делопроизводства (работы системы электронного документооборота «</w:t>
            </w:r>
            <w:proofErr w:type="spellStart"/>
            <w:r w:rsidRPr="006E3022">
              <w:rPr>
                <w:rFonts w:ascii="PT Astra Serif" w:eastAsia="Courier New" w:hAnsi="PT Astra Serif"/>
                <w:bCs/>
                <w:spacing w:val="2"/>
                <w:sz w:val="24"/>
                <w:szCs w:val="24"/>
                <w:lang w:bidi="ru-RU"/>
              </w:rPr>
              <w:t>CompanyMedia</w:t>
            </w:r>
            <w:proofErr w:type="spellEnd"/>
            <w:r w:rsidRPr="006E3022">
              <w:rPr>
                <w:rFonts w:ascii="PT Astra Serif" w:eastAsia="Courier New" w:hAnsi="PT Astra Serif"/>
                <w:bCs/>
                <w:spacing w:val="2"/>
                <w:sz w:val="24"/>
                <w:szCs w:val="24"/>
                <w:lang w:bidi="ru-RU"/>
              </w:rPr>
              <w:t>»);</w:t>
            </w:r>
            <w:r w:rsidRPr="006E3022">
              <w:rPr>
                <w:rFonts w:ascii="PT Astra Serif" w:hAnsi="PT Astra Serif"/>
                <w:sz w:val="24"/>
                <w:szCs w:val="24"/>
              </w:rPr>
              <w:t>порядка работы со служебной информацией;организации эффективного взаимодействия со структурными подразделениями Агентства;норм охраны труда и противопожарной безопасности;соблюдения служебного распорядка;правил делового этикета;основ делопроизводства.</w:t>
            </w:r>
          </w:p>
          <w:p w:rsidR="006E3022" w:rsidRPr="006E3022" w:rsidRDefault="006E3022" w:rsidP="006E3022">
            <w:pPr>
              <w:tabs>
                <w:tab w:val="left" w:pos="720"/>
              </w:tabs>
              <w:spacing w:line="240" w:lineRule="auto"/>
              <w:jc w:val="both"/>
              <w:rPr>
                <w:rStyle w:val="CharStyle20"/>
                <w:rFonts w:ascii="PT Astra Serif" w:eastAsia="Courier New" w:hAnsi="PT Astra Serif"/>
                <w:bCs/>
                <w:szCs w:val="24"/>
              </w:rPr>
            </w:pPr>
            <w:r w:rsidRPr="006E3022">
              <w:rPr>
                <w:rStyle w:val="CharStyle20"/>
                <w:rFonts w:ascii="PT Astra Serif" w:eastAsia="Courier New" w:hAnsi="PT Astra Serif"/>
                <w:szCs w:val="24"/>
              </w:rPr>
              <w:t>Наличие функциональных умений:</w:t>
            </w:r>
            <w:r w:rsidRPr="006E3022">
              <w:rPr>
                <w:rFonts w:ascii="PT Astra Serif" w:hAnsi="PT Astra Serif"/>
                <w:sz w:val="24"/>
                <w:szCs w:val="24"/>
              </w:rPr>
              <w:t>обработки большого объёма информации;</w:t>
            </w:r>
            <w:r w:rsidRPr="006E3022">
              <w:rPr>
                <w:rStyle w:val="CharStyle20"/>
                <w:rFonts w:ascii="PT Astra Serif" w:eastAsia="Courier New" w:hAnsi="PT Astra Serif"/>
                <w:bCs/>
                <w:szCs w:val="24"/>
              </w:rPr>
              <w:t>планирования работы, контроля, анализа и прогнозирования последствий, принимаемых управленческих и иных решений;взаимодействия с другими государственными органами, органами местного самоуправления, иными органами и организациями;работы с населением, недопущения и своевременное разрешение конфликтных ситуаций;ведения деловых переговоров.</w:t>
            </w:r>
          </w:p>
          <w:p w:rsidR="006E3022" w:rsidRPr="006E3022" w:rsidRDefault="00465D1E" w:rsidP="006E3022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eastAsia="Courier New" w:hAnsi="PT Astra Serif"/>
                <w:spacing w:val="2"/>
                <w:sz w:val="24"/>
                <w:szCs w:val="24"/>
              </w:rPr>
            </w:pPr>
            <w:r w:rsidRPr="006E3022">
              <w:rPr>
                <w:rFonts w:ascii="PT Astra Serif" w:hAnsi="PT Astra Serif"/>
                <w:sz w:val="24"/>
                <w:szCs w:val="24"/>
              </w:rPr>
              <w:t>6.</w:t>
            </w:r>
            <w:r w:rsidR="00E07D2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E3022">
              <w:rPr>
                <w:rFonts w:ascii="PT Astra Serif" w:hAnsi="PT Astra Serif"/>
                <w:sz w:val="24"/>
                <w:szCs w:val="24"/>
              </w:rPr>
              <w:t xml:space="preserve">Должностные обязанности: 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осуществляет приём граждан и предоставление им государственной услуги по государственной регистрации актов гражданского состояния, в части выдачи повторных свидетельств и справок, подтверждающих факт государственной регистрации акта гражданского состояния, а также иных документов, подтверждающих наличие либо отсутствие факта государственной регистрации акта гражданского состояния</w:t>
            </w:r>
            <w:proofErr w:type="gramStart"/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;о</w:t>
            </w:r>
            <w:proofErr w:type="gramEnd"/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существляет предоставление сведений об актах гражданского состоянияв порядке и случаях, установленных пунктом 3 статьи 13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  <w:vertAlign w:val="superscript"/>
              </w:rPr>
              <w:t>2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 xml:space="preserve"> Федерального закона 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br/>
              <w:t>от 15.11.1997 № 143-ФЗ «Об актах гражданского состояния»</w:t>
            </w:r>
            <w:proofErr w:type="gramStart"/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;</w:t>
            </w:r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о</w:t>
            </w:r>
            <w:proofErr w:type="gramEnd"/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существляет ведение делопроизводства и документооборота в отделе;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является пользователем федеральной государственной информационной системы ведения единого государственного реестра записей актов гражданского состояния и других государственных информационных систем, установленных федеральным законодательством для органов записи актов гражданского состояния;планирует свою работу, анализирует её результаты, представляет начальнику отдела отчёт о выполнении показателей эффективности работы</w:t>
            </w:r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;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обеспечивает объективное, всестороннее и своевременное рассмотрение обращенийграждан и организаций в порядке, установленном Федеральным законом «О порядке рассмотрения обращений граждан Российской Федерации», Инструкцией по работе с обращениями граждан и организаций</w:t>
            </w:r>
            <w:proofErr w:type="gramStart"/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;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о</w:t>
            </w:r>
            <w:proofErr w:type="gramEnd"/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существляет систематизацию, хранение и учёт документов и фондов постоянного и временного (свыше 10 лет) сроков хранения, образующихся в деятельности отдела;</w:t>
            </w:r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ведёт учёт, полученных бланков свидетельств о государственной регистрации актов гражданского состояния, обеспечивает их надлежащее хранение и использование</w:t>
            </w:r>
            <w:proofErr w:type="gramStart"/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;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о</w:t>
            </w:r>
            <w:proofErr w:type="gramEnd"/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беспечивает в соответствии с законодательством Российской Федерации конфиденциальность сведений о государственной регистрации актов гражданского состояния и защиту персональных данных, ставших ему известными в связи</w:t>
            </w:r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 xml:space="preserve"> с исполнением своих обязанностей;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обеспечивает надлежащее исполь</w:t>
            </w:r>
            <w:r w:rsidR="00E07D29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 xml:space="preserve">зование имущества и содержание 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его в соответствии с санитарными, противопожарными и техническими нормамии правилами</w:t>
            </w:r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;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 xml:space="preserve">участвует:в экспертизе научной и практической ценности документов, находящихся 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br/>
              <w:t>на хранении;в разработке проектов законов Ульяновской области и проектов нормативных правовых актов Губернатора Ульяновской области и Правительства Ульяновской области, нормативных правовых и организационно-распорядительных актов Агентства по вопросам, относящимся к установленной сфере деятельности</w:t>
            </w:r>
            <w:proofErr w:type="gramStart"/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;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в</w:t>
            </w:r>
            <w:proofErr w:type="gramEnd"/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 xml:space="preserve"> деятельности рабочих групп, комиссий и иных совещательных органов, создаваемых Агентством</w:t>
            </w:r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;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в реализации программы энергосбережения и повышения энергетической эффективности в Агентстве</w:t>
            </w:r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;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в ежегодном конкурсе профессионального мастерства, проводимом Агентством</w:t>
            </w:r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;</w:t>
            </w:r>
            <w:r w:rsidR="006E3022" w:rsidRPr="006E3022">
              <w:rPr>
                <w:rFonts w:ascii="PT Astra Serif" w:eastAsia="Courier New" w:hAnsi="PT Astra Serif"/>
                <w:spacing w:val="2"/>
                <w:sz w:val="24"/>
                <w:szCs w:val="24"/>
              </w:rPr>
              <w:t>в мероприятиях по профилактике коррупции в Агентстве</w:t>
            </w:r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; в мероприятиях по защите документов отдела в особый период и в случаях чрезвычайных ситуаций</w:t>
            </w:r>
            <w:proofErr w:type="gramStart"/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;п</w:t>
            </w:r>
            <w:proofErr w:type="gramEnd"/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редставляет в установленном порядке предусмотренные федеральным законом сведения о себе и членах своей семьи, а также сведения о полученных доходах, расходах и принадлежащем на праве собственности имуществе, являющихся объектами налогообложения, а также об обязательствах имущественного характера;изучает методические и инструктивные документы вышестоящих органов государственной власти, практику работы органов ЗАГС регионов Российской Федерации, использует их в своей работе</w:t>
            </w:r>
            <w:proofErr w:type="gramStart"/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;в</w:t>
            </w:r>
            <w:proofErr w:type="gramEnd"/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 xml:space="preserve">ыполняет служебные поручения начальника отдела за исключениемнезаконных;предоставляет оперативную информацию начальнику отдела, относящуюся к его компетенции;планирует свою деятельность на неделю, месяц, квартал, полугодие и годв соответствии с планом работы отдела, формирует ежемесячные и годовые отчётыо результатах своей деятельности, обеспечивает качественную работу на вверенном участке;выполняет иные обязанности в </w:t>
            </w:r>
            <w:proofErr w:type="gramStart"/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>пределах</w:t>
            </w:r>
            <w:proofErr w:type="gramEnd"/>
            <w:r w:rsidR="006E3022" w:rsidRPr="006E3022">
              <w:rPr>
                <w:rStyle w:val="CharStyle20"/>
                <w:rFonts w:ascii="PT Astra Serif" w:eastAsia="Courier New" w:hAnsi="PT Astra Serif"/>
                <w:szCs w:val="24"/>
              </w:rPr>
              <w:t xml:space="preserve"> своей компетенции; </w:t>
            </w:r>
            <w:r w:rsidR="006E3022" w:rsidRPr="006E3022">
              <w:rPr>
                <w:rFonts w:ascii="PT Astra Serif" w:hAnsi="PT Astra Serif"/>
                <w:sz w:val="24"/>
                <w:szCs w:val="24"/>
              </w:rPr>
              <w:t>соблюдать нормы Кодекса профессиональной этики сотрудников Правительства Ульяновской областии исполнительных органов государственной власти Ульяновской области и Стандарта ведения телефонных разговоров.</w:t>
            </w:r>
          </w:p>
          <w:p w:rsidR="006E3022" w:rsidRPr="006E3022" w:rsidRDefault="00465D1E" w:rsidP="006E3022">
            <w:pPr>
              <w:tabs>
                <w:tab w:val="left" w:pos="720"/>
              </w:tabs>
              <w:spacing w:line="240" w:lineRule="auto"/>
              <w:jc w:val="both"/>
              <w:rPr>
                <w:rStyle w:val="CharStyle20"/>
                <w:rFonts w:ascii="PT Astra Serif" w:hAnsi="PT Astra Serif"/>
                <w:szCs w:val="24"/>
              </w:rPr>
            </w:pPr>
            <w:r w:rsidRPr="006E302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7.Показатели эффективности и результативности профессиональной служебной деятельности оцениваются по следующим показателям: </w:t>
            </w:r>
            <w:r w:rsidR="006E3022" w:rsidRPr="006E3022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труда:</w:t>
            </w:r>
            <w:r w:rsidR="006E3022" w:rsidRPr="006E3022">
              <w:rPr>
                <w:rStyle w:val="CharStyle20"/>
                <w:rFonts w:ascii="PT Astra Serif" w:hAnsi="PT Astra Serif"/>
                <w:szCs w:val="24"/>
              </w:rPr>
              <w:t>количество юридически значимых действий, произведённых в пределах установленных настоящим регламентом полномочий за отчётный период;</w:t>
            </w:r>
            <w:r w:rsidR="006E3022" w:rsidRPr="006E3022">
              <w:rPr>
                <w:rFonts w:ascii="PT Astra Serif" w:hAnsi="PT Astra Serif"/>
                <w:spacing w:val="2"/>
                <w:sz w:val="24"/>
                <w:szCs w:val="24"/>
                <w:lang w:eastAsia="ru-RU"/>
              </w:rPr>
              <w:t>количество подготовленной и направленной исходящей и внутренней корреспонденции</w:t>
            </w:r>
            <w:r w:rsidR="006E3022" w:rsidRPr="006E3022">
              <w:rPr>
                <w:rStyle w:val="CharStyle20"/>
                <w:rFonts w:ascii="PT Astra Serif" w:hAnsi="PT Astra Serif"/>
                <w:szCs w:val="24"/>
              </w:rPr>
              <w:t>;</w:t>
            </w:r>
            <w:r w:rsidR="006E3022" w:rsidRPr="006E3022">
              <w:rPr>
                <w:rFonts w:ascii="PT Astra Serif" w:hAnsi="PT Astra Serif"/>
                <w:sz w:val="24"/>
                <w:szCs w:val="24"/>
              </w:rPr>
              <w:t xml:space="preserve">Своевременность выполнения поручений и рассмотрения обращений граждан </w:t>
            </w:r>
            <w:r w:rsidR="006E3022" w:rsidRPr="006E3022">
              <w:rPr>
                <w:rFonts w:ascii="PT Astra Serif" w:hAnsi="PT Astra Serif"/>
                <w:sz w:val="24"/>
                <w:szCs w:val="24"/>
              </w:rPr>
              <w:br/>
              <w:t>и организаций:</w:t>
            </w:r>
            <w:bookmarkStart w:id="0" w:name="OLE_LINK16"/>
            <w:bookmarkStart w:id="1" w:name="OLE_LINK17"/>
            <w:bookmarkStart w:id="2" w:name="OLE_LINK18"/>
            <w:r w:rsidR="006E3022" w:rsidRPr="006E3022">
              <w:rPr>
                <w:rFonts w:ascii="PT Astra Serif" w:hAnsi="PT Astra Serif"/>
                <w:sz w:val="24"/>
                <w:szCs w:val="24"/>
              </w:rPr>
              <w:t>соблюдение сроков предоставления государственных услуг, установленных соответствующим административным регламентом;со</w:t>
            </w:r>
            <w:bookmarkStart w:id="3" w:name="OLE_LINK21"/>
            <w:r w:rsidR="006E3022" w:rsidRPr="006E3022">
              <w:rPr>
                <w:rFonts w:ascii="PT Astra Serif" w:hAnsi="PT Astra Serif"/>
                <w:sz w:val="24"/>
                <w:szCs w:val="24"/>
              </w:rPr>
              <w:t>блюдение сроков</w:t>
            </w:r>
            <w:bookmarkEnd w:id="0"/>
            <w:bookmarkEnd w:id="1"/>
            <w:bookmarkEnd w:id="2"/>
            <w:r w:rsidR="006E3022" w:rsidRPr="006E3022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bookmarkEnd w:id="3"/>
            <w:r w:rsidR="006E3022" w:rsidRPr="006E3022">
              <w:rPr>
                <w:rFonts w:ascii="PT Astra Serif" w:hAnsi="PT Astra Serif"/>
                <w:sz w:val="24"/>
                <w:szCs w:val="24"/>
              </w:rPr>
              <w:t>сполнения контрольных поручений;соблюдение сроков рассмотрения обращений граждан;</w:t>
            </w:r>
            <w:r w:rsidR="006E3022" w:rsidRPr="006E3022">
              <w:rPr>
                <w:rStyle w:val="CharStyle20"/>
                <w:rFonts w:ascii="PT Astra Serif" w:hAnsi="PT Astra Serif"/>
                <w:szCs w:val="24"/>
              </w:rPr>
              <w:t>соблюдение сроков, установленной отчётности;</w:t>
            </w:r>
            <w:r w:rsidR="006E3022" w:rsidRPr="006E3022">
              <w:rPr>
                <w:rFonts w:ascii="PT Astra Serif" w:hAnsi="PT Astra Serif"/>
                <w:sz w:val="24"/>
                <w:szCs w:val="24"/>
              </w:rPr>
              <w:t>Качество выполняемой работы:</w:t>
            </w:r>
            <w:r w:rsidR="006E3022" w:rsidRPr="006E3022">
              <w:rPr>
                <w:rStyle w:val="CharStyle20"/>
                <w:rFonts w:ascii="PT Astra Serif" w:hAnsi="PT Astra Serif"/>
                <w:szCs w:val="24"/>
              </w:rPr>
              <w:t>соответствие подготовленных документов установленным требованиям, полное, логичное и грамотное изложение материала;достоверность и полнота формируемых отчётов;достоверность и полнота сведений</w:t>
            </w:r>
            <w:r w:rsidR="006E3022" w:rsidRPr="006E3022">
              <w:rPr>
                <w:rFonts w:ascii="PT Astra Serif" w:hAnsi="PT Astra Serif"/>
                <w:spacing w:val="2"/>
                <w:sz w:val="24"/>
                <w:szCs w:val="24"/>
                <w:lang w:eastAsia="ru-RU"/>
              </w:rPr>
              <w:t xml:space="preserve"> о себе и членах своей семьи, а также сведений о полученных доходах, расходах и принадлежащем на праве собственности имуществе, являющихся объектами налогообложения, а также об обязательствах имущественного характера</w:t>
            </w:r>
            <w:r w:rsidR="006E3022" w:rsidRPr="006E3022">
              <w:rPr>
                <w:rStyle w:val="CharStyle20"/>
                <w:rFonts w:ascii="PT Astra Serif" w:hAnsi="PT Astra Serif"/>
                <w:szCs w:val="24"/>
              </w:rPr>
              <w:t xml:space="preserve">;соблюдение служебного распорядка;отсутствие нарушений, отражаемых в предписаниях (актах) контрольных </w:t>
            </w:r>
            <w:bookmarkStart w:id="4" w:name="_GoBack"/>
            <w:bookmarkEnd w:id="4"/>
            <w:r w:rsidR="006E3022" w:rsidRPr="006E3022">
              <w:rPr>
                <w:rStyle w:val="CharStyle20"/>
                <w:rFonts w:ascii="PT Astra Serif" w:hAnsi="PT Astra Serif"/>
                <w:szCs w:val="24"/>
              </w:rPr>
              <w:t>и надзорных органов государственной власти;отсутствие дисциплинарных взысканий;</w:t>
            </w:r>
            <w:r w:rsidR="006E3022" w:rsidRPr="006E3022">
              <w:rPr>
                <w:rFonts w:ascii="PT Astra Serif" w:hAnsi="PT Astra Serif"/>
                <w:sz w:val="24"/>
                <w:szCs w:val="24"/>
              </w:rPr>
              <w:t>Профессиональная компетентность:</w:t>
            </w:r>
            <w:r w:rsidR="006E3022" w:rsidRPr="006E3022">
              <w:rPr>
                <w:rStyle w:val="CharStyle20"/>
                <w:rFonts w:ascii="PT Astra Serif" w:hAnsi="PT Astra Serif"/>
                <w:szCs w:val="24"/>
              </w:rPr>
              <w:t>знание нормативных правовых актов, регулирующих сферу деятельности отдела;отсутствие нарушений трудовых обязанностей.</w:t>
            </w:r>
          </w:p>
          <w:p w:rsidR="006061F6" w:rsidRPr="006E3022" w:rsidRDefault="00465D1E" w:rsidP="00831B3B">
            <w:pPr>
              <w:tabs>
                <w:tab w:val="left" w:pos="720"/>
              </w:tabs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E302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831B3B" w:rsidRPr="006E302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30617</w:t>
            </w:r>
            <w:r w:rsidRPr="006E302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831B3B" w:rsidRPr="006E302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</w:t>
            </w:r>
            <w:r w:rsidRPr="006E302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 руб/</w:t>
            </w:r>
            <w:r w:rsidR="00E07D29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месс.</w:t>
            </w:r>
          </w:p>
        </w:tc>
      </w:tr>
    </w:tbl>
    <w:p w:rsidR="00FA4B62" w:rsidRPr="00772342" w:rsidRDefault="00FA4B62" w:rsidP="00372D64">
      <w:pPr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465D1E" w:rsidRPr="00772342" w:rsidRDefault="00465D1E" w:rsidP="00465D1E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772342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https://gossluzhba.gov.ru/</w:t>
        </w:r>
      </w:hyperlink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772342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465D1E" w:rsidRPr="00772342" w:rsidRDefault="00465D1E" w:rsidP="00465D1E">
      <w:pPr>
        <w:pStyle w:val="a5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772342">
        <w:rPr>
          <w:rStyle w:val="a4"/>
          <w:rFonts w:ascii="PT Astra Serif" w:hAnsi="PT Astra Serif"/>
          <w:b w:val="0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465D1E" w:rsidRPr="00772342" w:rsidRDefault="00465D1E" w:rsidP="00465D1E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772342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465D1E" w:rsidRPr="00772342" w:rsidRDefault="00465D1E" w:rsidP="00465D1E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772342">
        <w:rPr>
          <w:rFonts w:ascii="PT Astra Serif" w:hAnsi="PT Astra Serif"/>
        </w:rPr>
        <w:t>- ситуационное интервью (максимальный балл – 4 балла);</w:t>
      </w:r>
    </w:p>
    <w:p w:rsidR="00465D1E" w:rsidRPr="00772342" w:rsidRDefault="00465D1E" w:rsidP="00465D1E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772342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465D1E" w:rsidRPr="00772342" w:rsidRDefault="00465D1E" w:rsidP="00465D1E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772342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465D1E" w:rsidRPr="00772342" w:rsidRDefault="00465D1E" w:rsidP="00465D1E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772342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465D1E" w:rsidRPr="00772342" w:rsidRDefault="00465D1E" w:rsidP="00465D1E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772342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597935" w:rsidRPr="00772342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597935" w:rsidRPr="00772342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597935" w:rsidRPr="00772342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597935" w:rsidRPr="00772342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597935" w:rsidRPr="00772342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597935" w:rsidRPr="00772342" w:rsidRDefault="00B55372" w:rsidP="00372D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597935"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597935" w:rsidRPr="00772342">
        <w:rPr>
          <w:rFonts w:ascii="PT Astra Serif" w:hAnsi="PT Astra Serif" w:cs="PT Astra Serif"/>
          <w:sz w:val="24"/>
          <w:szCs w:val="24"/>
        </w:rPr>
        <w:t xml:space="preserve"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</w:t>
      </w:r>
      <w:r w:rsidR="001E1093" w:rsidRPr="00772342">
        <w:rPr>
          <w:rFonts w:ascii="PT Astra Serif" w:hAnsi="PT Astra Serif" w:cs="PT Astra Serif"/>
          <w:sz w:val="24"/>
          <w:szCs w:val="24"/>
        </w:rPr>
        <w:br/>
      </w:r>
      <w:r w:rsidR="00597935" w:rsidRPr="00772342">
        <w:rPr>
          <w:rFonts w:ascii="PT Astra Serif" w:hAnsi="PT Astra Serif" w:cs="PT Astra Serif"/>
          <w:sz w:val="24"/>
          <w:szCs w:val="24"/>
        </w:rPr>
        <w:t xml:space="preserve">в электронном виде, на бумажном носителе либо в форме электронного документа </w:t>
      </w:r>
      <w:r w:rsidR="001E1093" w:rsidRPr="00772342">
        <w:rPr>
          <w:rFonts w:ascii="PT Astra Serif" w:hAnsi="PT Astra Serif" w:cs="PT Astra Serif"/>
          <w:sz w:val="24"/>
          <w:szCs w:val="24"/>
        </w:rPr>
        <w:br/>
      </w:r>
      <w:r w:rsidR="00597935" w:rsidRPr="00772342">
        <w:rPr>
          <w:rFonts w:ascii="PT Astra Serif" w:hAnsi="PT Astra Serif" w:cs="PT Astra Serif"/>
          <w:sz w:val="24"/>
          <w:szCs w:val="24"/>
        </w:rPr>
        <w:t>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597935" w:rsidRPr="00772342" w:rsidRDefault="00B55372" w:rsidP="00372D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597935"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597935" w:rsidRPr="00772342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8D7FF3" w:rsidRPr="00772342" w:rsidRDefault="008D7FF3" w:rsidP="00372D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597935" w:rsidRPr="00772342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документ об отсутствии у гражданина заболевания, препятствующего поступлению </w:t>
      </w:r>
      <w:r w:rsidR="001E1093"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на гражданскую службу или ее прохождению:</w:t>
      </w:r>
    </w:p>
    <w:p w:rsidR="00597935" w:rsidRPr="00772342" w:rsidRDefault="00B55372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597935"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</w:t>
      </w:r>
      <w:r w:rsidR="001E1093"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Российской Федерации </w:t>
      </w:r>
      <w:r w:rsidR="00597935"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и муниципальную службу или ее прохождению (форма N 001-ГС/у);</w:t>
      </w:r>
    </w:p>
    <w:p w:rsidR="00597935" w:rsidRPr="00772342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597935" w:rsidRPr="00772342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7.</w:t>
      </w:r>
      <w:r w:rsidR="00E07D2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копия СНИЛС;</w:t>
      </w:r>
    </w:p>
    <w:p w:rsidR="00597935" w:rsidRPr="00772342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8.</w:t>
      </w:r>
      <w:r w:rsidR="00E07D2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копия ИНН;</w:t>
      </w:r>
    </w:p>
    <w:p w:rsidR="00597935" w:rsidRPr="00772342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772342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772342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597935" w:rsidRPr="00772342" w:rsidRDefault="00597935" w:rsidP="00372D64">
      <w:pPr>
        <w:shd w:val="clear" w:color="auto" w:fill="FFFFFF"/>
        <w:spacing w:after="225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10. Согласие на обработку персональных данных.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465D1E" w:rsidRPr="00772342" w:rsidRDefault="00465D1E" w:rsidP="00465D1E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772342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772342" w:rsidRPr="00772342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</w:t>
      </w:r>
      <w:r w:rsidRPr="00772342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.0</w:t>
      </w:r>
      <w:r w:rsidR="006E3022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772342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.2023) </w:t>
      </w: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по адресу: 432063, г. Ульяновск, площадь Соборная, д.</w:t>
      </w:r>
      <w:r w:rsidR="00E07D2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1, каб. 205, ежедневно, кроме выходных (субботы, воскресенья) и праздничных дней, с 11.00 до 13.00. </w:t>
      </w:r>
      <w:r w:rsidRPr="00772342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772342"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6E3022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6E3022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.2023-</w:t>
      </w:r>
      <w:r w:rsidR="006E3022">
        <w:rPr>
          <w:rFonts w:ascii="PT Astra Serif" w:eastAsia="Times New Roman" w:hAnsi="PT Astra Serif" w:cs="Times New Roman"/>
          <w:sz w:val="24"/>
          <w:szCs w:val="24"/>
          <w:lang w:eastAsia="ru-RU"/>
        </w:rPr>
        <w:t>18</w:t>
      </w: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ED1BFA" w:rsidRPr="00E07D29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.2023.</w:t>
      </w:r>
    </w:p>
    <w:p w:rsidR="00465D1E" w:rsidRPr="00772342" w:rsidRDefault="00465D1E" w:rsidP="00465D1E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465D1E" w:rsidRPr="00772342" w:rsidRDefault="00465D1E" w:rsidP="00465D1E">
      <w:pPr>
        <w:pStyle w:val="ac"/>
        <w:jc w:val="both"/>
        <w:rPr>
          <w:rFonts w:ascii="PT Astra Serif" w:hAnsi="PT Astra Serif" w:cs="Times New Roman"/>
          <w:sz w:val="24"/>
          <w:szCs w:val="24"/>
        </w:rPr>
      </w:pPr>
      <w:r w:rsidRPr="00772342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772342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65D1E" w:rsidRPr="00772342" w:rsidRDefault="00465D1E" w:rsidP="00465D1E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772342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65D1E" w:rsidRPr="00772342" w:rsidRDefault="00465D1E" w:rsidP="00465D1E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465D1E" w:rsidRPr="00772342" w:rsidRDefault="00465D1E" w:rsidP="00465D1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465D1E" w:rsidRPr="00772342" w:rsidRDefault="00465D1E" w:rsidP="00465D1E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772342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772342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772342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D1278F" w:rsidRDefault="00D1278F" w:rsidP="00372D64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D1278F" w:rsidSect="00E6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706"/>
    <w:multiLevelType w:val="multilevel"/>
    <w:tmpl w:val="5CF49B48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9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15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5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5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75" w:hanging="127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DD9432F"/>
    <w:multiLevelType w:val="multilevel"/>
    <w:tmpl w:val="4C943C9C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">
    <w:nsid w:val="2C4D4BBC"/>
    <w:multiLevelType w:val="multilevel"/>
    <w:tmpl w:val="5462A0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3EC558E5"/>
    <w:multiLevelType w:val="hybridMultilevel"/>
    <w:tmpl w:val="DC4045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43115BF"/>
    <w:multiLevelType w:val="multilevel"/>
    <w:tmpl w:val="2A78B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810175"/>
    <w:multiLevelType w:val="multilevel"/>
    <w:tmpl w:val="931034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76A78F6"/>
    <w:multiLevelType w:val="hybridMultilevel"/>
    <w:tmpl w:val="CC9859D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1D0ECC"/>
    <w:multiLevelType w:val="multilevel"/>
    <w:tmpl w:val="2A78B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6A11"/>
    <w:rsid w:val="00003ADC"/>
    <w:rsid w:val="00007860"/>
    <w:rsid w:val="00041B90"/>
    <w:rsid w:val="00096222"/>
    <w:rsid w:val="000A4AB0"/>
    <w:rsid w:val="000B4C81"/>
    <w:rsid w:val="000B50FA"/>
    <w:rsid w:val="00121A0B"/>
    <w:rsid w:val="00136B55"/>
    <w:rsid w:val="00140363"/>
    <w:rsid w:val="0014525F"/>
    <w:rsid w:val="00151CE1"/>
    <w:rsid w:val="00152C7F"/>
    <w:rsid w:val="001961A2"/>
    <w:rsid w:val="001E1093"/>
    <w:rsid w:val="00200B91"/>
    <w:rsid w:val="00236FC0"/>
    <w:rsid w:val="00241613"/>
    <w:rsid w:val="00243F51"/>
    <w:rsid w:val="00255942"/>
    <w:rsid w:val="002748DE"/>
    <w:rsid w:val="002B0F89"/>
    <w:rsid w:val="002D3963"/>
    <w:rsid w:val="002D6DD3"/>
    <w:rsid w:val="002E5FC0"/>
    <w:rsid w:val="0032383B"/>
    <w:rsid w:val="00356F1E"/>
    <w:rsid w:val="00372D64"/>
    <w:rsid w:val="0039548B"/>
    <w:rsid w:val="003C605E"/>
    <w:rsid w:val="003D4E61"/>
    <w:rsid w:val="003E2BD3"/>
    <w:rsid w:val="003F2A73"/>
    <w:rsid w:val="00404C08"/>
    <w:rsid w:val="00417425"/>
    <w:rsid w:val="00465D1E"/>
    <w:rsid w:val="00472EDB"/>
    <w:rsid w:val="004734FE"/>
    <w:rsid w:val="00475803"/>
    <w:rsid w:val="00485132"/>
    <w:rsid w:val="00495569"/>
    <w:rsid w:val="004C30F7"/>
    <w:rsid w:val="004D2B44"/>
    <w:rsid w:val="00557241"/>
    <w:rsid w:val="00563813"/>
    <w:rsid w:val="00574F5C"/>
    <w:rsid w:val="00587E2E"/>
    <w:rsid w:val="00596D86"/>
    <w:rsid w:val="00597935"/>
    <w:rsid w:val="005C4CE4"/>
    <w:rsid w:val="005D5FD4"/>
    <w:rsid w:val="005D622B"/>
    <w:rsid w:val="005E1A73"/>
    <w:rsid w:val="006040AC"/>
    <w:rsid w:val="006061F6"/>
    <w:rsid w:val="00610F2B"/>
    <w:rsid w:val="0066030C"/>
    <w:rsid w:val="006A6E51"/>
    <w:rsid w:val="006D3340"/>
    <w:rsid w:val="006E3022"/>
    <w:rsid w:val="00747A74"/>
    <w:rsid w:val="00755888"/>
    <w:rsid w:val="0077089E"/>
    <w:rsid w:val="00772342"/>
    <w:rsid w:val="00772F19"/>
    <w:rsid w:val="007B6951"/>
    <w:rsid w:val="007D1018"/>
    <w:rsid w:val="007E5814"/>
    <w:rsid w:val="00831B3B"/>
    <w:rsid w:val="00863595"/>
    <w:rsid w:val="008B6A11"/>
    <w:rsid w:val="008D25E2"/>
    <w:rsid w:val="008D76F5"/>
    <w:rsid w:val="008D7FF3"/>
    <w:rsid w:val="00916E4B"/>
    <w:rsid w:val="00935247"/>
    <w:rsid w:val="009548D3"/>
    <w:rsid w:val="00977C14"/>
    <w:rsid w:val="009955E2"/>
    <w:rsid w:val="009E65AE"/>
    <w:rsid w:val="00A03584"/>
    <w:rsid w:val="00A1659C"/>
    <w:rsid w:val="00A35494"/>
    <w:rsid w:val="00A45DCC"/>
    <w:rsid w:val="00A72CCA"/>
    <w:rsid w:val="00A862BF"/>
    <w:rsid w:val="00AB5126"/>
    <w:rsid w:val="00AF3A36"/>
    <w:rsid w:val="00B0011C"/>
    <w:rsid w:val="00B20A49"/>
    <w:rsid w:val="00B337ED"/>
    <w:rsid w:val="00B55372"/>
    <w:rsid w:val="00B62C6B"/>
    <w:rsid w:val="00B7237D"/>
    <w:rsid w:val="00B85047"/>
    <w:rsid w:val="00B90F5F"/>
    <w:rsid w:val="00BA64DC"/>
    <w:rsid w:val="00BC11E2"/>
    <w:rsid w:val="00C032EB"/>
    <w:rsid w:val="00C406BC"/>
    <w:rsid w:val="00C42D81"/>
    <w:rsid w:val="00C52079"/>
    <w:rsid w:val="00C84EE6"/>
    <w:rsid w:val="00C915AA"/>
    <w:rsid w:val="00CC428C"/>
    <w:rsid w:val="00CD1442"/>
    <w:rsid w:val="00CF1F82"/>
    <w:rsid w:val="00D04DE3"/>
    <w:rsid w:val="00D0535E"/>
    <w:rsid w:val="00D1278F"/>
    <w:rsid w:val="00D2148C"/>
    <w:rsid w:val="00D21B5D"/>
    <w:rsid w:val="00D52008"/>
    <w:rsid w:val="00DB025E"/>
    <w:rsid w:val="00DB2550"/>
    <w:rsid w:val="00DF25DA"/>
    <w:rsid w:val="00E07D29"/>
    <w:rsid w:val="00E47BE9"/>
    <w:rsid w:val="00E5359E"/>
    <w:rsid w:val="00E6262A"/>
    <w:rsid w:val="00E7316A"/>
    <w:rsid w:val="00E74DFD"/>
    <w:rsid w:val="00ED1BFA"/>
    <w:rsid w:val="00F01072"/>
    <w:rsid w:val="00F04F2F"/>
    <w:rsid w:val="00F45763"/>
    <w:rsid w:val="00F55E1C"/>
    <w:rsid w:val="00F71249"/>
    <w:rsid w:val="00F751C2"/>
    <w:rsid w:val="00F87594"/>
    <w:rsid w:val="00FA4B62"/>
    <w:rsid w:val="00FA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2A"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qFormat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3238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e">
    <w:name w:val="Абзац списка Знак"/>
    <w:link w:val="ad"/>
    <w:uiPriority w:val="34"/>
    <w:locked/>
    <w:rsid w:val="0032383B"/>
    <w:rPr>
      <w:rFonts w:ascii="Times New Roman" w:eastAsia="Times New Roman" w:hAnsi="Times New Roman" w:cs="Times New Roman"/>
      <w:sz w:val="24"/>
      <w:lang w:val="en-US" w:bidi="en-US"/>
    </w:rPr>
  </w:style>
  <w:style w:type="character" w:styleId="af">
    <w:name w:val="FollowedHyperlink"/>
    <w:basedOn w:val="a0"/>
    <w:uiPriority w:val="99"/>
    <w:semiHidden/>
    <w:unhideWhenUsed/>
    <w:rsid w:val="00D52008"/>
    <w:rPr>
      <w:color w:val="800080" w:themeColor="followed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66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20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4D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4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grame">
    <w:name w:val="grame"/>
    <w:basedOn w:val="a0"/>
    <w:rsid w:val="003E2BD3"/>
  </w:style>
  <w:style w:type="paragraph" w:customStyle="1" w:styleId="11">
    <w:name w:val="Текст1"/>
    <w:basedOn w:val="a"/>
    <w:rsid w:val="003E2BD3"/>
    <w:pPr>
      <w:suppressAutoHyphens/>
      <w:spacing w:after="0" w:line="240" w:lineRule="auto"/>
    </w:pPr>
    <w:rPr>
      <w:rFonts w:ascii="Verona" w:eastAsia="Verona" w:hAnsi="Verona" w:cs="Verona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5572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7241"/>
    <w:rPr>
      <w:sz w:val="16"/>
      <w:szCs w:val="16"/>
    </w:rPr>
  </w:style>
  <w:style w:type="paragraph" w:styleId="af1">
    <w:name w:val="Body Text"/>
    <w:basedOn w:val="a"/>
    <w:link w:val="af2"/>
    <w:rsid w:val="00557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724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F3A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Normal">
    <w:name w:val="ConsNormal"/>
    <w:qFormat/>
    <w:rsid w:val="000A4A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customStyle="1" w:styleId="21">
    <w:name w:val="Абзац списка2"/>
    <w:basedOn w:val="a"/>
    <w:rsid w:val="00BC11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3">
    <w:name w:val="Абзац списка3"/>
    <w:basedOn w:val="a"/>
    <w:rsid w:val="004734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3">
    <w:name w:val="Без интервала1"/>
    <w:rsid w:val="005C4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5C4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(2)"/>
    <w:basedOn w:val="a"/>
    <w:rsid w:val="005C4CE4"/>
    <w:pPr>
      <w:widowControl w:val="0"/>
      <w:shd w:val="clear" w:color="auto" w:fill="FFFFFF"/>
      <w:spacing w:after="180" w:line="85" w:lineRule="exact"/>
      <w:ind w:hanging="1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C4C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pfo1">
    <w:name w:val="spfo1"/>
    <w:rsid w:val="00977C14"/>
    <w:rPr>
      <w:rFonts w:cs="Times New Roman"/>
    </w:rPr>
  </w:style>
  <w:style w:type="paragraph" w:customStyle="1" w:styleId="5">
    <w:name w:val="Абзац списка5"/>
    <w:basedOn w:val="a"/>
    <w:rsid w:val="00B55372"/>
    <w:pPr>
      <w:ind w:left="720"/>
    </w:pPr>
    <w:rPr>
      <w:rFonts w:ascii="Calibri" w:eastAsia="Times New Roman" w:hAnsi="Calibri" w:cs="Times New Roman"/>
    </w:rPr>
  </w:style>
  <w:style w:type="paragraph" w:customStyle="1" w:styleId="af3">
    <w:name w:val="Знак Знак Знак Знак"/>
    <w:basedOn w:val="a"/>
    <w:rsid w:val="00B553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">
    <w:name w:val="Абзац списка6"/>
    <w:basedOn w:val="a"/>
    <w:rsid w:val="00465D1E"/>
    <w:pPr>
      <w:ind w:left="720"/>
    </w:pPr>
    <w:rPr>
      <w:rFonts w:ascii="Calibri" w:eastAsia="Times New Roman" w:hAnsi="Calibri" w:cs="Times New Roman"/>
    </w:rPr>
  </w:style>
  <w:style w:type="character" w:customStyle="1" w:styleId="CharStyle20">
    <w:name w:val="CharStyle20"/>
    <w:rsid w:val="00831B3B"/>
    <w:rPr>
      <w:rFonts w:ascii="Times New Roman" w:hAnsi="Times New Roman"/>
      <w:color w:val="000000"/>
      <w:spacing w:val="2"/>
      <w:w w:val="100"/>
      <w:position w:val="0"/>
      <w:sz w:val="24"/>
      <w:u w:val="none"/>
      <w:vertAlign w:val="baseline"/>
      <w:lang w:val="ru-RU" w:eastAsia="ru-RU"/>
    </w:rPr>
  </w:style>
  <w:style w:type="paragraph" w:customStyle="1" w:styleId="50">
    <w:name w:val="Основной текст (5)"/>
    <w:rsid w:val="00831B3B"/>
    <w:pPr>
      <w:widowControl w:val="0"/>
      <w:shd w:val="clear" w:color="auto" w:fill="FFFFFF"/>
      <w:suppressAutoHyphens/>
      <w:spacing w:after="0" w:line="319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44DC-7CA7-4524-801B-3EE260FE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2624</Words>
  <Characters>14963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Объявление о приёме документов для участия в конкурсе на включение в кадровый ре</vt:lpstr>
    </vt:vector>
  </TitlesOfParts>
  <Company/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user0-17</cp:lastModifiedBy>
  <cp:revision>3</cp:revision>
  <cp:lastPrinted>2016-09-19T10:37:00Z</cp:lastPrinted>
  <dcterms:created xsi:type="dcterms:W3CDTF">2023-02-28T06:07:00Z</dcterms:created>
  <dcterms:modified xsi:type="dcterms:W3CDTF">2023-02-28T06:10:00Z</dcterms:modified>
</cp:coreProperties>
</file>