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Реквизиты для уплаты государственной пошлины за осуществление юридически значимого действия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Получатель:</w:t>
      </w:r>
      <w:r>
        <w:rPr>
          <w:rFonts w:ascii="Arial" w:hAnsi="Arial" w:cs="Arial"/>
          <w:color w:val="222222"/>
        </w:rPr>
        <w:t> УФК  по Ульяновской области (Управление Министерства юстиции Российской Федерации по Ульяновской области)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ИНН/КПП</w:t>
      </w:r>
      <w:r>
        <w:rPr>
          <w:rFonts w:ascii="Arial" w:hAnsi="Arial" w:cs="Arial"/>
          <w:color w:val="222222"/>
        </w:rPr>
        <w:t>: 7325082418 / 732501001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Номер казначейского счета:</w:t>
      </w:r>
      <w:r>
        <w:rPr>
          <w:rFonts w:ascii="Arial" w:hAnsi="Arial" w:cs="Arial"/>
          <w:color w:val="222222"/>
        </w:rPr>
        <w:t> 03100643000000016800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Единый казначейский счет: </w:t>
      </w:r>
      <w:r>
        <w:rPr>
          <w:rFonts w:ascii="Arial" w:hAnsi="Arial" w:cs="Arial"/>
          <w:color w:val="222222"/>
        </w:rPr>
        <w:t>40102810645370000061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БИК: </w:t>
      </w:r>
      <w:r>
        <w:rPr>
          <w:rFonts w:ascii="Arial" w:hAnsi="Arial" w:cs="Arial"/>
          <w:color w:val="222222"/>
        </w:rPr>
        <w:t>017308101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ОКТМО: </w:t>
      </w:r>
      <w:r>
        <w:rPr>
          <w:rFonts w:ascii="Arial" w:hAnsi="Arial" w:cs="Arial"/>
          <w:color w:val="222222"/>
        </w:rPr>
        <w:t>73701000</w:t>
      </w:r>
    </w:p>
    <w:p w:rsidR="00B61A6A" w:rsidRDefault="00B61A6A" w:rsidP="00B61A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КБК:</w:t>
      </w:r>
      <w:r>
        <w:rPr>
          <w:rFonts w:ascii="Arial" w:hAnsi="Arial" w:cs="Arial"/>
          <w:color w:val="222222"/>
        </w:rPr>
        <w:t> 31810807200010039110</w:t>
      </w:r>
    </w:p>
    <w:p w:rsidR="00000000" w:rsidRDefault="00B61A6A"/>
    <w:p w:rsidR="00B61A6A" w:rsidRDefault="00B61A6A"/>
    <w:p w:rsidR="00B61A6A" w:rsidRDefault="00B61A6A"/>
    <w:p w:rsidR="00B61A6A" w:rsidRPr="00B61A6A" w:rsidRDefault="00B61A6A" w:rsidP="00B61A6A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A6A">
        <w:rPr>
          <w:rFonts w:ascii="Arial" w:eastAsia="Times New Roman" w:hAnsi="Arial" w:cs="Arial"/>
          <w:color w:val="222222"/>
          <w:sz w:val="24"/>
          <w:szCs w:val="24"/>
        </w:rPr>
        <w:t xml:space="preserve">За проставление </w:t>
      </w:r>
      <w:proofErr w:type="spellStart"/>
      <w:r w:rsidRPr="00B61A6A">
        <w:rPr>
          <w:rFonts w:ascii="Arial" w:eastAsia="Times New Roman" w:hAnsi="Arial" w:cs="Arial"/>
          <w:color w:val="222222"/>
          <w:sz w:val="24"/>
          <w:szCs w:val="24"/>
        </w:rPr>
        <w:t>апостиля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2500 руб.</w:t>
      </w:r>
    </w:p>
    <w:p w:rsidR="00B61A6A" w:rsidRDefault="00B61A6A"/>
    <w:sectPr w:rsidR="00B6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6A"/>
    <w:rsid w:val="00B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2022-10-14T08:09:00Z</dcterms:created>
  <dcterms:modified xsi:type="dcterms:W3CDTF">2022-10-14T08:10:00Z</dcterms:modified>
</cp:coreProperties>
</file>