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E5" w:rsidRPr="00895C32" w:rsidRDefault="001602E5" w:rsidP="001602E5">
      <w:pPr>
        <w:suppressAutoHyphens/>
        <w:spacing w:line="360" w:lineRule="auto"/>
        <w:jc w:val="right"/>
        <w:rPr>
          <w:rFonts w:ascii="PT Astra Serif" w:hAnsi="PT Astra Serif"/>
          <w:color w:val="auto"/>
          <w:sz w:val="32"/>
          <w:szCs w:val="32"/>
        </w:rPr>
      </w:pPr>
      <w:r w:rsidRPr="00895C32">
        <w:rPr>
          <w:rFonts w:ascii="PT Astra Serif" w:hAnsi="PT Astra Serif"/>
          <w:color w:val="auto"/>
          <w:sz w:val="32"/>
          <w:szCs w:val="32"/>
        </w:rPr>
        <w:t>проект</w:t>
      </w:r>
    </w:p>
    <w:p w:rsidR="001602E5" w:rsidRPr="00895C32" w:rsidRDefault="001602E5" w:rsidP="001602E5">
      <w:pPr>
        <w:suppressAutoHyphens/>
        <w:spacing w:line="360" w:lineRule="auto"/>
        <w:jc w:val="center"/>
        <w:rPr>
          <w:rFonts w:ascii="PT Astra Serif" w:hAnsi="PT Astra Serif"/>
          <w:b/>
          <w:color w:val="auto"/>
          <w:sz w:val="32"/>
          <w:szCs w:val="32"/>
        </w:rPr>
      </w:pPr>
      <w:r w:rsidRPr="00895C32">
        <w:rPr>
          <w:rFonts w:ascii="PT Astra Serif" w:hAnsi="PT Astra Serif"/>
          <w:b/>
          <w:color w:val="auto"/>
          <w:sz w:val="32"/>
          <w:szCs w:val="32"/>
        </w:rPr>
        <w:t>ПРАВИТЕЛЬСТВО УЛЬЯНОВСКОЙ ОБЛАСТИ</w:t>
      </w: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color w:val="auto"/>
          <w:sz w:val="32"/>
          <w:szCs w:val="32"/>
        </w:rPr>
        <w:t>ПОСТАНОВЛЕНИЕ</w:t>
      </w: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 w:rsidR="00B411F5"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Правительства Ульяновской области от 19.01.2017 № 1/21-П</w:t>
      </w:r>
    </w:p>
    <w:p w:rsidR="001602E5" w:rsidRPr="00895C32" w:rsidRDefault="001602E5" w:rsidP="00E03542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DE219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895C32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895C32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B411F5" w:rsidRDefault="00F826F3" w:rsidP="00F3484A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приложение № 2 к 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>постановлени</w:t>
      </w:r>
      <w:r>
        <w:rPr>
          <w:rFonts w:ascii="PT Astra Serif" w:hAnsi="PT Astra Serif"/>
          <w:color w:val="000000"/>
          <w:sz w:val="28"/>
          <w:szCs w:val="28"/>
        </w:rPr>
        <w:t>ю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 xml:space="preserve"> Правительства </w:t>
      </w:r>
      <w:r w:rsidR="001602E5" w:rsidRPr="00895C32">
        <w:rPr>
          <w:rFonts w:ascii="PT Astra Serif" w:hAnsi="PT Astra Serif"/>
          <w:sz w:val="28"/>
          <w:szCs w:val="28"/>
        </w:rPr>
        <w:t xml:space="preserve">Ульяновской области от 19.01.2017 № 1/21-П </w:t>
      </w:r>
      <w:r w:rsidR="001602E5" w:rsidRPr="00796ACE">
        <w:rPr>
          <w:rFonts w:ascii="PT Astra Serif" w:hAnsi="PT Astra Serif"/>
          <w:color w:val="000000"/>
          <w:sz w:val="28"/>
          <w:szCs w:val="28"/>
        </w:rPr>
        <w:t>«Об Агентстве записи актов гражданского состояния Ульяновской области»</w:t>
      </w:r>
      <w:r w:rsidR="00B411F5">
        <w:rPr>
          <w:rFonts w:ascii="PT Astra Serif" w:hAnsi="PT Astra Serif"/>
          <w:color w:val="000000"/>
          <w:sz w:val="28"/>
          <w:szCs w:val="28"/>
        </w:rPr>
        <w:t>следующие изменения:</w:t>
      </w:r>
    </w:p>
    <w:p w:rsidR="00B411F5" w:rsidRDefault="00B411F5" w:rsidP="00F3484A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пункте 2 слова «архивно-методической работы» заменить словами </w:t>
      </w:r>
      <w:r w:rsidRPr="00E16FEE">
        <w:rPr>
          <w:rFonts w:ascii="PT Astra Serif" w:hAnsi="PT Astra Serif"/>
          <w:color w:val="000000"/>
          <w:sz w:val="28"/>
          <w:szCs w:val="28"/>
        </w:rPr>
        <w:t>«</w:t>
      </w:r>
      <w:r w:rsidR="00E16FEE" w:rsidRPr="00E16FEE">
        <w:rPr>
          <w:rFonts w:ascii="PT Astra Serif" w:hAnsi="PT Astra Serif"/>
          <w:color w:val="000000"/>
          <w:sz w:val="28"/>
          <w:szCs w:val="28"/>
        </w:rPr>
        <w:t>организации предоставления государственных услуг</w:t>
      </w:r>
      <w:r w:rsidRPr="00E16FEE">
        <w:rPr>
          <w:rFonts w:ascii="PT Astra Serif" w:hAnsi="PT Astra Serif"/>
          <w:color w:val="000000"/>
          <w:sz w:val="28"/>
          <w:szCs w:val="28"/>
        </w:rPr>
        <w:t>».</w:t>
      </w:r>
    </w:p>
    <w:p w:rsidR="00895C32" w:rsidRDefault="00B411F5" w:rsidP="00F3484A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пункт 5 </w:t>
      </w:r>
      <w:r w:rsidR="00F3484A">
        <w:rPr>
          <w:rFonts w:ascii="PT Astra Serif" w:hAnsi="PT Astra Serif"/>
          <w:color w:val="000000"/>
          <w:sz w:val="28"/>
          <w:szCs w:val="28"/>
        </w:rPr>
        <w:t>дополнить подпунктом 13 следующего содержания</w:t>
      </w:r>
      <w:r w:rsidR="00F826F3">
        <w:rPr>
          <w:rFonts w:ascii="PT Astra Serif" w:hAnsi="PT Astra Serif"/>
          <w:color w:val="000000"/>
          <w:sz w:val="28"/>
          <w:szCs w:val="28"/>
        </w:rPr>
        <w:t>:</w:t>
      </w:r>
    </w:p>
    <w:p w:rsidR="00017F6C" w:rsidRPr="00F3484A" w:rsidRDefault="00F826F3" w:rsidP="00F3484A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«</w:t>
      </w:r>
      <w:r w:rsidR="00F3484A">
        <w:rPr>
          <w:rFonts w:ascii="PT Astra Serif" w:hAnsi="PT Astra Serif"/>
          <w:sz w:val="28"/>
          <w:szCs w:val="28"/>
        </w:rPr>
        <w:t>13)</w:t>
      </w:r>
      <w:r w:rsidR="000E304C">
        <w:rPr>
          <w:rFonts w:ascii="PT Astra Serif" w:hAnsi="PT Astra Serif"/>
          <w:sz w:val="28"/>
          <w:szCs w:val="28"/>
        </w:rPr>
        <w:t xml:space="preserve"> </w:t>
      </w:r>
      <w:r w:rsidR="00B411F5" w:rsidRPr="006E2368">
        <w:rPr>
          <w:rFonts w:ascii="PT Astra Serif" w:hAnsi="PT Astra Serif"/>
          <w:sz w:val="28"/>
          <w:szCs w:val="28"/>
        </w:rPr>
        <w:t xml:space="preserve">межрайонный </w:t>
      </w:r>
      <w:r w:rsidR="00F3484A" w:rsidRPr="006E2368">
        <w:rPr>
          <w:rFonts w:ascii="PT Astra Serif" w:hAnsi="PT Astra Serif"/>
          <w:sz w:val="28"/>
          <w:szCs w:val="28"/>
        </w:rPr>
        <w:t xml:space="preserve">специализированный </w:t>
      </w:r>
      <w:r w:rsidR="00B411F5" w:rsidRPr="006E2368">
        <w:rPr>
          <w:rFonts w:ascii="PT Astra Serif" w:hAnsi="PT Astra Serif"/>
          <w:sz w:val="28"/>
          <w:szCs w:val="28"/>
        </w:rPr>
        <w:t>отдел ЗАГС</w:t>
      </w:r>
      <w:r w:rsidR="00017F6C" w:rsidRPr="00F3484A">
        <w:rPr>
          <w:rFonts w:ascii="PT Astra Serif" w:hAnsi="PT Astra Serif"/>
          <w:sz w:val="28"/>
          <w:szCs w:val="28"/>
        </w:rPr>
        <w:t>.</w:t>
      </w:r>
      <w:r w:rsidR="0069656F" w:rsidRPr="00F3484A">
        <w:rPr>
          <w:rFonts w:ascii="PT Astra Serif" w:hAnsi="PT Astra Serif"/>
          <w:sz w:val="28"/>
          <w:szCs w:val="28"/>
        </w:rPr>
        <w:t>».</w:t>
      </w:r>
    </w:p>
    <w:p w:rsidR="001602E5" w:rsidRPr="00895C32" w:rsidRDefault="001602E5" w:rsidP="00F3484A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 xml:space="preserve">в силу на следующий день после </w:t>
      </w:r>
      <w:r w:rsidR="00EC0D76">
        <w:rPr>
          <w:rFonts w:ascii="PT Astra Serif" w:hAnsi="PT Astra Serif"/>
          <w:color w:val="000000"/>
          <w:sz w:val="28"/>
          <w:szCs w:val="28"/>
        </w:rPr>
        <w:t xml:space="preserve">дня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>его официального опубликования</w:t>
      </w:r>
      <w:r w:rsidRPr="00895C32">
        <w:rPr>
          <w:rFonts w:ascii="PT Astra Serif" w:hAnsi="PT Astra Serif"/>
          <w:color w:val="000000"/>
          <w:sz w:val="28"/>
          <w:szCs w:val="28"/>
        </w:rPr>
        <w:t>.</w:t>
      </w:r>
    </w:p>
    <w:p w:rsidR="001602E5" w:rsidRDefault="001602E5" w:rsidP="00B411F5">
      <w:pPr>
        <w:tabs>
          <w:tab w:val="left" w:pos="1134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B411F5" w:rsidRPr="00895C32" w:rsidRDefault="00B411F5" w:rsidP="00B411F5">
      <w:pPr>
        <w:tabs>
          <w:tab w:val="left" w:pos="1134"/>
        </w:tabs>
        <w:suppressAutoHyphens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602E5" w:rsidRPr="00895C32" w:rsidRDefault="001602E5" w:rsidP="00B411F5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D6395" w:rsidRDefault="00B411F5" w:rsidP="00EC0D76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Правительства    </w:t>
      </w:r>
      <w:r w:rsidR="00B3436D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>
        <w:rPr>
          <w:rFonts w:ascii="PT Astra Serif" w:hAnsi="PT Astra Serif"/>
          <w:sz w:val="28"/>
          <w:szCs w:val="28"/>
        </w:rPr>
        <w:t>А.А.Смекалин</w:t>
      </w:r>
    </w:p>
    <w:p w:rsidR="00B411F5" w:rsidRPr="00895C32" w:rsidRDefault="00B411F5" w:rsidP="00EC0D76">
      <w:pPr>
        <w:spacing w:line="235" w:lineRule="auto"/>
        <w:rPr>
          <w:rFonts w:ascii="PT Astra Serif" w:hAnsi="PT Astra Serif"/>
          <w:sz w:val="28"/>
          <w:szCs w:val="28"/>
        </w:rPr>
      </w:pPr>
    </w:p>
    <w:sectPr w:rsidR="00B411F5" w:rsidRPr="00895C32" w:rsidSect="002B71E0">
      <w:headerReference w:type="default" r:id="rId8"/>
      <w:footerReference w:type="default" r:id="rId9"/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7F" w:rsidRDefault="00A7027F">
      <w:r>
        <w:separator/>
      </w:r>
    </w:p>
  </w:endnote>
  <w:endnote w:type="continuationSeparator" w:id="1">
    <w:p w:rsidR="00A7027F" w:rsidRDefault="00A7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96" w:rsidRPr="001E4896" w:rsidRDefault="000E304C" w:rsidP="001E4896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7F" w:rsidRDefault="00A7027F">
      <w:r>
        <w:separator/>
      </w:r>
    </w:p>
  </w:footnote>
  <w:footnote w:type="continuationSeparator" w:id="1">
    <w:p w:rsidR="00A7027F" w:rsidRDefault="00A70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1E0" w:rsidRPr="006B42E0" w:rsidRDefault="00DB335D">
        <w:pPr>
          <w:pStyle w:val="a3"/>
          <w:jc w:val="center"/>
          <w:rPr>
            <w:sz w:val="28"/>
            <w:szCs w:val="28"/>
          </w:rPr>
        </w:pPr>
        <w:r w:rsidRPr="006B42E0">
          <w:rPr>
            <w:sz w:val="28"/>
            <w:szCs w:val="28"/>
          </w:rPr>
          <w:fldChar w:fldCharType="begin"/>
        </w:r>
        <w:r w:rsidR="00F74EB3" w:rsidRPr="006B42E0">
          <w:rPr>
            <w:sz w:val="28"/>
            <w:szCs w:val="28"/>
          </w:rPr>
          <w:instrText>PAGE   \* MERGEFORMAT</w:instrText>
        </w:r>
        <w:r w:rsidRPr="006B42E0">
          <w:rPr>
            <w:sz w:val="28"/>
            <w:szCs w:val="28"/>
          </w:rPr>
          <w:fldChar w:fldCharType="separate"/>
        </w:r>
        <w:r w:rsidR="00B411F5">
          <w:rPr>
            <w:noProof/>
            <w:sz w:val="28"/>
            <w:szCs w:val="28"/>
          </w:rPr>
          <w:t>2</w:t>
        </w:r>
        <w:r w:rsidRPr="006B42E0">
          <w:rPr>
            <w:sz w:val="28"/>
            <w:szCs w:val="28"/>
          </w:rPr>
          <w:fldChar w:fldCharType="end"/>
        </w:r>
      </w:p>
    </w:sdtContent>
  </w:sdt>
  <w:p w:rsidR="00EC372C" w:rsidRDefault="000E30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FFE"/>
    <w:multiLevelType w:val="hybridMultilevel"/>
    <w:tmpl w:val="F2D0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1B2"/>
    <w:multiLevelType w:val="hybridMultilevel"/>
    <w:tmpl w:val="6792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339"/>
    <w:multiLevelType w:val="hybridMultilevel"/>
    <w:tmpl w:val="C6D0B6CE"/>
    <w:lvl w:ilvl="0" w:tplc="20E43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C7F27"/>
    <w:multiLevelType w:val="hybridMultilevel"/>
    <w:tmpl w:val="7CC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354F"/>
    <w:multiLevelType w:val="hybridMultilevel"/>
    <w:tmpl w:val="A1DC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D65D9"/>
    <w:multiLevelType w:val="hybridMultilevel"/>
    <w:tmpl w:val="D3F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5690B"/>
    <w:multiLevelType w:val="hybridMultilevel"/>
    <w:tmpl w:val="14787E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F50DFD"/>
    <w:multiLevelType w:val="hybridMultilevel"/>
    <w:tmpl w:val="CE8085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8774EC"/>
    <w:multiLevelType w:val="hybridMultilevel"/>
    <w:tmpl w:val="DF705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3111F"/>
    <w:multiLevelType w:val="hybridMultilevel"/>
    <w:tmpl w:val="EE4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D4936"/>
    <w:multiLevelType w:val="hybridMultilevel"/>
    <w:tmpl w:val="B14E9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2E5"/>
    <w:rsid w:val="00017F6C"/>
    <w:rsid w:val="0003133E"/>
    <w:rsid w:val="00032851"/>
    <w:rsid w:val="000645FB"/>
    <w:rsid w:val="000E304C"/>
    <w:rsid w:val="000F2633"/>
    <w:rsid w:val="00131950"/>
    <w:rsid w:val="00132A6D"/>
    <w:rsid w:val="00142F73"/>
    <w:rsid w:val="00147FC9"/>
    <w:rsid w:val="001602E5"/>
    <w:rsid w:val="00164924"/>
    <w:rsid w:val="001A141F"/>
    <w:rsid w:val="001A22AD"/>
    <w:rsid w:val="001C66BF"/>
    <w:rsid w:val="0022557F"/>
    <w:rsid w:val="00280CCE"/>
    <w:rsid w:val="002A6925"/>
    <w:rsid w:val="002B79CB"/>
    <w:rsid w:val="002C5515"/>
    <w:rsid w:val="002C7253"/>
    <w:rsid w:val="002D5198"/>
    <w:rsid w:val="0032060C"/>
    <w:rsid w:val="00393C07"/>
    <w:rsid w:val="00405D2F"/>
    <w:rsid w:val="00424CA5"/>
    <w:rsid w:val="004371B3"/>
    <w:rsid w:val="004401BF"/>
    <w:rsid w:val="00451756"/>
    <w:rsid w:val="00461CB2"/>
    <w:rsid w:val="004628D5"/>
    <w:rsid w:val="00467257"/>
    <w:rsid w:val="00495437"/>
    <w:rsid w:val="004C1BED"/>
    <w:rsid w:val="004F2092"/>
    <w:rsid w:val="004F594A"/>
    <w:rsid w:val="00503826"/>
    <w:rsid w:val="0058634B"/>
    <w:rsid w:val="00597FC6"/>
    <w:rsid w:val="006034DB"/>
    <w:rsid w:val="00643E2F"/>
    <w:rsid w:val="00663D10"/>
    <w:rsid w:val="00680323"/>
    <w:rsid w:val="006952B7"/>
    <w:rsid w:val="0069656F"/>
    <w:rsid w:val="006B3F01"/>
    <w:rsid w:val="006B42E0"/>
    <w:rsid w:val="006E2368"/>
    <w:rsid w:val="006F0747"/>
    <w:rsid w:val="007417F0"/>
    <w:rsid w:val="00796ACE"/>
    <w:rsid w:val="007A322C"/>
    <w:rsid w:val="007A403E"/>
    <w:rsid w:val="007D16A9"/>
    <w:rsid w:val="0084393A"/>
    <w:rsid w:val="008512AC"/>
    <w:rsid w:val="00895C32"/>
    <w:rsid w:val="008A1CD0"/>
    <w:rsid w:val="008A5F64"/>
    <w:rsid w:val="008A5FD7"/>
    <w:rsid w:val="008B254E"/>
    <w:rsid w:val="008D11DA"/>
    <w:rsid w:val="008E0F27"/>
    <w:rsid w:val="008F01A5"/>
    <w:rsid w:val="008F47AB"/>
    <w:rsid w:val="008F6EED"/>
    <w:rsid w:val="00936123"/>
    <w:rsid w:val="00953CCC"/>
    <w:rsid w:val="00983C2E"/>
    <w:rsid w:val="00994312"/>
    <w:rsid w:val="00A45C10"/>
    <w:rsid w:val="00A7027F"/>
    <w:rsid w:val="00A71DF1"/>
    <w:rsid w:val="00A92F37"/>
    <w:rsid w:val="00AA5140"/>
    <w:rsid w:val="00AC24E6"/>
    <w:rsid w:val="00AC2BBB"/>
    <w:rsid w:val="00B146F9"/>
    <w:rsid w:val="00B212EA"/>
    <w:rsid w:val="00B3436D"/>
    <w:rsid w:val="00B37A47"/>
    <w:rsid w:val="00B411F5"/>
    <w:rsid w:val="00B708F1"/>
    <w:rsid w:val="00B84013"/>
    <w:rsid w:val="00B950E8"/>
    <w:rsid w:val="00BA01C0"/>
    <w:rsid w:val="00BA4907"/>
    <w:rsid w:val="00BA4B83"/>
    <w:rsid w:val="00BC6501"/>
    <w:rsid w:val="00C82AE1"/>
    <w:rsid w:val="00C84590"/>
    <w:rsid w:val="00C84C72"/>
    <w:rsid w:val="00C87ECA"/>
    <w:rsid w:val="00C958CA"/>
    <w:rsid w:val="00CE257C"/>
    <w:rsid w:val="00D117C1"/>
    <w:rsid w:val="00D557E1"/>
    <w:rsid w:val="00DB335D"/>
    <w:rsid w:val="00DD07A2"/>
    <w:rsid w:val="00DE2190"/>
    <w:rsid w:val="00DF0459"/>
    <w:rsid w:val="00E03542"/>
    <w:rsid w:val="00E03D42"/>
    <w:rsid w:val="00E049F4"/>
    <w:rsid w:val="00E16FEE"/>
    <w:rsid w:val="00E25217"/>
    <w:rsid w:val="00E36E3E"/>
    <w:rsid w:val="00E43A26"/>
    <w:rsid w:val="00E50C3F"/>
    <w:rsid w:val="00E54C89"/>
    <w:rsid w:val="00E811F4"/>
    <w:rsid w:val="00E85ECB"/>
    <w:rsid w:val="00E96B0E"/>
    <w:rsid w:val="00EA5F0B"/>
    <w:rsid w:val="00EC0D76"/>
    <w:rsid w:val="00EE36D9"/>
    <w:rsid w:val="00F07AD4"/>
    <w:rsid w:val="00F1436A"/>
    <w:rsid w:val="00F21BE2"/>
    <w:rsid w:val="00F25577"/>
    <w:rsid w:val="00F3484A"/>
    <w:rsid w:val="00F56B17"/>
    <w:rsid w:val="00F74EB3"/>
    <w:rsid w:val="00F826F3"/>
    <w:rsid w:val="00F95C26"/>
    <w:rsid w:val="00FA51A2"/>
    <w:rsid w:val="00FB43D0"/>
    <w:rsid w:val="00FB6F43"/>
    <w:rsid w:val="00FD6395"/>
    <w:rsid w:val="00FF36B5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FF7A-5E54-465F-8E3D-9F0C5384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user0-17</cp:lastModifiedBy>
  <cp:revision>4</cp:revision>
  <cp:lastPrinted>2021-03-25T07:08:00Z</cp:lastPrinted>
  <dcterms:created xsi:type="dcterms:W3CDTF">2021-03-25T07:09:00Z</dcterms:created>
  <dcterms:modified xsi:type="dcterms:W3CDTF">2021-03-30T12:10:00Z</dcterms:modified>
</cp:coreProperties>
</file>