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C" w:rsidRPr="00A26899" w:rsidRDefault="00C8595C" w:rsidP="00C8595C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FA4C95" w:rsidRPr="00A26899" w:rsidRDefault="00C8595C" w:rsidP="00FA4C9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 Ульяновской области «</w:t>
      </w:r>
      <w:bookmarkStart w:id="0" w:name="_Hlk90560637"/>
      <w:bookmarkStart w:id="1" w:name="_Hlk109989325"/>
      <w:r w:rsidR="00B635FD"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</w:t>
      </w:r>
      <w:bookmarkEnd w:id="0"/>
      <w:r w:rsidR="00FA4C95"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государственной регистрации заключения брака в торжественной обстановке органами записи актов </w:t>
      </w:r>
    </w:p>
    <w:p w:rsidR="00FA4C95" w:rsidRPr="00A26899" w:rsidRDefault="00FA4C95" w:rsidP="00FA4C9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гражданского состояния, расположенными на территории </w:t>
      </w:r>
    </w:p>
    <w:p w:rsidR="00C8595C" w:rsidRPr="00A26899" w:rsidRDefault="00FA4C95" w:rsidP="00FA4C9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  <w:bookmarkEnd w:id="1"/>
      <w:r w:rsidR="00C8595C" w:rsidRPr="00A268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C8595C" w:rsidRPr="00A26899" w:rsidRDefault="00C8595C" w:rsidP="00C8595C">
      <w:pPr>
        <w:tabs>
          <w:tab w:val="left" w:pos="180"/>
          <w:tab w:val="left" w:pos="7938"/>
        </w:tabs>
        <w:spacing w:after="0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D3F3A" w:rsidRPr="00A26899" w:rsidRDefault="00C8595C" w:rsidP="00FA4C9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приказа Агентства записи актов гражданского состояния Ульяновской области </w:t>
      </w:r>
      <w:r w:rsidRPr="00A26899">
        <w:rPr>
          <w:rFonts w:ascii="PT Astra Serif" w:eastAsia="Times New Roman" w:hAnsi="PT Astra Serif" w:cs="Times New Roman"/>
          <w:sz w:val="28"/>
          <w:szCs w:val="28"/>
        </w:rPr>
        <w:t>«</w:t>
      </w:r>
      <w:r w:rsidR="00FA4C95" w:rsidRPr="00A26899">
        <w:rPr>
          <w:rFonts w:ascii="PT Astra Serif" w:eastAsia="Times New Roman" w:hAnsi="PT Astra Serif" w:cs="Times New Roman"/>
          <w:sz w:val="28"/>
          <w:szCs w:val="28"/>
        </w:rPr>
        <w:t>Об утверждении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</w:t>
      </w:r>
      <w:r w:rsidRPr="00A26899">
        <w:rPr>
          <w:rFonts w:ascii="PT Astra Serif" w:eastAsia="Times New Roman" w:hAnsi="PT Astra Serif" w:cs="Times New Roman"/>
          <w:sz w:val="28"/>
          <w:szCs w:val="28"/>
        </w:rPr>
        <w:t>»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проект приказа) разработан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целях реализации полномочия, предусмотренного Федеральным законом от 02.07.2021 № 358-ФЗ «О внесении изменений в отдельные законодательные акты Российской Федерации» (далее – Федеральный закон № 358)</w:t>
      </w:r>
      <w:r w:rsidR="00ED3F3A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131F7" w:rsidRPr="00A26899" w:rsidRDefault="00F74C90" w:rsidP="009845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пункта 11 статьи 1 Федерального закона № 358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 5 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27 Федерального закон от 15.11.1997 № 143-ФЗ «Об актах гражданского состояния</w:t>
      </w:r>
      <w:proofErr w:type="gramStart"/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proofErr w:type="gramEnd"/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зложен в новой редакции, согласно которой</w:t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заключения брака в торжественной обстановке определяется субъектами Российской Федерации.</w:t>
      </w:r>
      <w:r w:rsidR="00082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5071C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Данное и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зменение вступ</w:t>
      </w:r>
      <w:r w:rsidR="0075071C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ило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силу</w:t>
      </w:r>
      <w:r w:rsidR="0075071C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131F7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с 30 декабря 2021 года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8595C" w:rsidRPr="00A26899" w:rsidRDefault="0075071C" w:rsidP="009845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</w:t>
      </w:r>
      <w:r w:rsidR="00473B9E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указанной норм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ой, а также полномочием, предусмотренным подпунктом 6 пункта 2.2 раздела 2 Положения об Агентстве записиактов гражданского состояния Ульяновской области, утверждённого </w:t>
      </w:r>
      <w:r w:rsidR="00F74C90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F74C90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от 19.01.2021 № 1/21-П, Агентством разработан проект приказа</w:t>
      </w:r>
      <w:r w:rsidR="0017462B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утверждающий Порядок государственной регистрации заключения органами записи актов гражданского состояния, расположенными на территории Ульяновской области, брака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7462B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в торжественной обстановке (далее – Порядок).</w:t>
      </w:r>
    </w:p>
    <w:p w:rsidR="0075071C" w:rsidRPr="00A26899" w:rsidRDefault="0017462B" w:rsidP="009845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разработке Порядка использованы аналогичные нормативные правовые акты, принятые Управлением ЗАГС Воронежской области</w:t>
      </w:r>
      <w:r w:rsidR="00473B9E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Агентством ЗАГС Калининградской области, </w:t>
      </w:r>
      <w:r w:rsidR="00473B9E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также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распоря</w:t>
      </w:r>
      <w:r w:rsidR="00FA4C95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дительный акт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Управлени</w:t>
      </w:r>
      <w:r w:rsidR="00FA4C95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ЗАГС Московской области. </w:t>
      </w:r>
    </w:p>
    <w:p w:rsidR="0017462B" w:rsidRPr="00A26899" w:rsidRDefault="0017462B" w:rsidP="0098457F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Основополагающими </w:t>
      </w:r>
      <w:r w:rsidR="0075071C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нормами при разработке проекта приказа стали</w:t>
      </w:r>
      <w:r w:rsidR="00403E0D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Административного регламента </w:t>
      </w:r>
      <w:r w:rsidR="00403E0D" w:rsidRPr="00A2689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</w:t>
      </w:r>
      <w:r w:rsidR="00403E0D" w:rsidRPr="00A26899">
        <w:rPr>
          <w:rFonts w:ascii="PT Astra Serif" w:hAnsi="PT Astra Serif"/>
          <w:bCs/>
          <w:sz w:val="28"/>
          <w:szCs w:val="28"/>
        </w:rPr>
        <w:t>утверждённого приказом Министерства юстиции Российской Федерации от 28.12.2018 № 307.</w:t>
      </w:r>
    </w:p>
    <w:p w:rsidR="001822E1" w:rsidRPr="00A26899" w:rsidRDefault="00403E0D" w:rsidP="009845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26899">
        <w:rPr>
          <w:rFonts w:ascii="PT Astra Serif" w:hAnsi="PT Astra Serif"/>
          <w:bCs/>
          <w:sz w:val="28"/>
          <w:szCs w:val="28"/>
        </w:rPr>
        <w:t xml:space="preserve">Порядок, предлагаемый к утверждению, предусматривает общие положения, распространяющие его действие как на структурные подразделения Агентства, так и на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органы местного самоуправления муниципальных образований Ульяновской области, которые наделены полномочиями </w:t>
      </w:r>
      <w:r w:rsidR="0089745D"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на государственную регистрацию актов гражданского состояния Законом Ульяновской областиот 01.12.2005 № 139-ЗО «О наделении органов местного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самоуправления отдельных муниципальных районов Ульяновской области государственными полномочиями на государственную регистрацию актов гражданского состояния». </w:t>
      </w:r>
    </w:p>
    <w:p w:rsidR="00FA4C95" w:rsidRPr="00A26899" w:rsidRDefault="00FA4C95" w:rsidP="009845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t>В Порядке также определены полномочия и задачи</w:t>
      </w:r>
      <w:r w:rsidR="006A1810"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ОГБУ «Сервис–ЗАГС»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функции и полномочия учредителя которого осуществляются Агентством в соответствии с распоряжением Правительства Ульяновской области от 27.07.2022 № 373-пр «О создании </w:t>
      </w:r>
      <w:r w:rsidR="006A1810" w:rsidRPr="00A26899">
        <w:rPr>
          <w:rFonts w:ascii="PT Astra Serif" w:eastAsia="Times New Roman" w:hAnsi="PT Astra Serif" w:cs="Times New Roman"/>
          <w:sz w:val="28"/>
          <w:szCs w:val="28"/>
          <w:lang w:eastAsia="ar-SA"/>
        </w:rPr>
        <w:t>областного государственного бюджетного учреждения «Сервис–ЗАГС».</w:t>
      </w:r>
    </w:p>
    <w:p w:rsidR="00403E0D" w:rsidRPr="00A26899" w:rsidRDefault="00403E0D" w:rsidP="009845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предусматривает описание необходимых для проведения церемонии государственной регистрации заключения брака в торжественной обстановке</w:t>
      </w:r>
      <w:r w:rsidR="00DB686B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, условий</w:t>
      </w:r>
      <w:r w:rsidR="0089745D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, прав, обязанност</w:t>
      </w:r>
      <w:r w:rsidR="001822E1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="0089745D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ответственност</w:t>
      </w:r>
      <w:r w:rsidR="001822E1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89745D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участников церемонии.</w:t>
      </w:r>
    </w:p>
    <w:p w:rsidR="00C8595C" w:rsidRPr="00A26899" w:rsidRDefault="00C8595C" w:rsidP="00C859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приказа разработан отделом правового </w:t>
      </w:r>
      <w:r w:rsidR="0089745D"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организационного </w:t>
      </w:r>
      <w:r w:rsidRPr="00A26899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обеспеченияАгентства, в связи с чем не требует вынесения соответствующего правового заключения.</w:t>
      </w:r>
    </w:p>
    <w:p w:rsidR="00C8595C" w:rsidRPr="00A26899" w:rsidRDefault="00C8595C" w:rsidP="00C8595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595C" w:rsidRPr="00A26899" w:rsidRDefault="00C8595C" w:rsidP="00C8595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595C" w:rsidRPr="00A26899" w:rsidRDefault="00C8595C" w:rsidP="00C8595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9745D" w:rsidRPr="00A26899" w:rsidRDefault="00C8595C" w:rsidP="00C8595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Начальник отдела правового </w:t>
      </w:r>
    </w:p>
    <w:p w:rsidR="00C8595C" w:rsidRPr="00A26899" w:rsidRDefault="0089745D" w:rsidP="00C8595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и организационного </w:t>
      </w:r>
      <w:r w:rsidR="00C8595C" w:rsidRP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>обеспечения</w:t>
      </w:r>
    </w:p>
    <w:p w:rsidR="00C8595C" w:rsidRPr="00A26899" w:rsidRDefault="00C8595C" w:rsidP="00C8595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>Агентства</w:t>
      </w:r>
      <w:r w:rsidR="0089745D" w:rsidRP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ЗАГС Ульяновской области</w:t>
      </w:r>
      <w:r w:rsid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                                      </w:t>
      </w:r>
      <w:r w:rsidRPr="00A26899">
        <w:rPr>
          <w:rFonts w:ascii="PT Astra Serif" w:eastAsiaTheme="minorEastAsia" w:hAnsi="PT Astra Serif" w:cs="Times New Roman"/>
          <w:sz w:val="28"/>
          <w:szCs w:val="28"/>
          <w:lang w:eastAsia="ru-RU"/>
        </w:rPr>
        <w:t>П.Т.Тюляхов</w:t>
      </w:r>
    </w:p>
    <w:sectPr w:rsidR="00C8595C" w:rsidRPr="00A26899" w:rsidSect="00FA633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6B" w:rsidRDefault="00E8396B">
      <w:pPr>
        <w:spacing w:after="0" w:line="240" w:lineRule="auto"/>
      </w:pPr>
      <w:r>
        <w:separator/>
      </w:r>
    </w:p>
  </w:endnote>
  <w:endnote w:type="continuationSeparator" w:id="1">
    <w:p w:rsidR="00E8396B" w:rsidRDefault="00E8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6B" w:rsidRDefault="00E8396B">
      <w:pPr>
        <w:spacing w:after="0" w:line="240" w:lineRule="auto"/>
      </w:pPr>
      <w:r>
        <w:separator/>
      </w:r>
    </w:p>
  </w:footnote>
  <w:footnote w:type="continuationSeparator" w:id="1">
    <w:p w:rsidR="00E8396B" w:rsidRDefault="00E8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33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6330" w:rsidRPr="00FA6330" w:rsidRDefault="001B087D">
        <w:pPr>
          <w:pStyle w:val="a3"/>
          <w:jc w:val="center"/>
          <w:rPr>
            <w:rFonts w:ascii="Times New Roman" w:hAnsi="Times New Roman" w:cs="Times New Roman"/>
          </w:rPr>
        </w:pPr>
        <w:r w:rsidRPr="00FA6330">
          <w:rPr>
            <w:rFonts w:ascii="Times New Roman" w:hAnsi="Times New Roman" w:cs="Times New Roman"/>
          </w:rPr>
          <w:fldChar w:fldCharType="begin"/>
        </w:r>
        <w:r w:rsidR="00C8595C" w:rsidRPr="00FA6330">
          <w:rPr>
            <w:rFonts w:ascii="Times New Roman" w:hAnsi="Times New Roman" w:cs="Times New Roman"/>
          </w:rPr>
          <w:instrText>PAGE   \* MERGEFORMAT</w:instrText>
        </w:r>
        <w:r w:rsidRPr="00FA6330">
          <w:rPr>
            <w:rFonts w:ascii="Times New Roman" w:hAnsi="Times New Roman" w:cs="Times New Roman"/>
          </w:rPr>
          <w:fldChar w:fldCharType="separate"/>
        </w:r>
        <w:r w:rsidR="00F03BF4">
          <w:rPr>
            <w:rFonts w:ascii="Times New Roman" w:hAnsi="Times New Roman" w:cs="Times New Roman"/>
            <w:noProof/>
          </w:rPr>
          <w:t>2</w:t>
        </w:r>
        <w:r w:rsidRPr="00FA6330">
          <w:rPr>
            <w:rFonts w:ascii="Times New Roman" w:hAnsi="Times New Roman" w:cs="Times New Roman"/>
          </w:rPr>
          <w:fldChar w:fldCharType="end"/>
        </w:r>
      </w:p>
    </w:sdtContent>
  </w:sdt>
  <w:p w:rsidR="00FA6330" w:rsidRDefault="00F03B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95C"/>
    <w:rsid w:val="0005253B"/>
    <w:rsid w:val="00082583"/>
    <w:rsid w:val="0017462B"/>
    <w:rsid w:val="001822E1"/>
    <w:rsid w:val="001A00F1"/>
    <w:rsid w:val="001B087D"/>
    <w:rsid w:val="00225E59"/>
    <w:rsid w:val="00403E0D"/>
    <w:rsid w:val="00461CB2"/>
    <w:rsid w:val="00473B9E"/>
    <w:rsid w:val="00503477"/>
    <w:rsid w:val="005131F7"/>
    <w:rsid w:val="006A1810"/>
    <w:rsid w:val="0075071C"/>
    <w:rsid w:val="0089745D"/>
    <w:rsid w:val="0098457F"/>
    <w:rsid w:val="00A26899"/>
    <w:rsid w:val="00A276F6"/>
    <w:rsid w:val="00AB266D"/>
    <w:rsid w:val="00B0417E"/>
    <w:rsid w:val="00B635FD"/>
    <w:rsid w:val="00C801B4"/>
    <w:rsid w:val="00C8595C"/>
    <w:rsid w:val="00DB686B"/>
    <w:rsid w:val="00E8396B"/>
    <w:rsid w:val="00ED3F3A"/>
    <w:rsid w:val="00F03BF4"/>
    <w:rsid w:val="00F74C90"/>
    <w:rsid w:val="00FA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2</cp:revision>
  <cp:lastPrinted>2022-07-29T10:08:00Z</cp:lastPrinted>
  <dcterms:created xsi:type="dcterms:W3CDTF">2022-07-29T10:08:00Z</dcterms:created>
  <dcterms:modified xsi:type="dcterms:W3CDTF">2022-07-29T10:08:00Z</dcterms:modified>
</cp:coreProperties>
</file>