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14" w:rsidRPr="007721DE" w:rsidRDefault="00342814" w:rsidP="00342814">
      <w:pPr>
        <w:pStyle w:val="Style7"/>
        <w:widowControl/>
        <w:spacing w:line="312" w:lineRule="exact"/>
        <w:ind w:left="230"/>
        <w:rPr>
          <w:rStyle w:val="FontStyle51"/>
          <w:rFonts w:ascii="PT Astra Serif" w:hAnsi="PT Astra Serif"/>
          <w:b/>
          <w:sz w:val="28"/>
          <w:szCs w:val="28"/>
        </w:rPr>
      </w:pPr>
      <w:r w:rsidRPr="007721DE">
        <w:rPr>
          <w:rStyle w:val="FontStyle51"/>
          <w:rFonts w:ascii="PT Astra Serif" w:hAnsi="PT Astra Serif"/>
          <w:b/>
        </w:rPr>
        <w:t>ФИНАНСОВО-ЭКОНОМИЧЕСКОЕ ОБОСНОВАНИЕ</w:t>
      </w:r>
    </w:p>
    <w:p w:rsidR="00CA7F12" w:rsidRPr="007721DE" w:rsidRDefault="007F67FC" w:rsidP="007F67FC">
      <w:pPr>
        <w:pStyle w:val="Style7"/>
        <w:rPr>
          <w:rFonts w:ascii="PT Astra Serif" w:hAnsi="PT Astra Serif"/>
          <w:b/>
          <w:color w:val="000000"/>
          <w:sz w:val="28"/>
          <w:szCs w:val="28"/>
        </w:rPr>
      </w:pPr>
      <w:r w:rsidRPr="007721DE">
        <w:rPr>
          <w:rFonts w:ascii="PT Astra Serif" w:hAnsi="PT Astra Serif"/>
          <w:b/>
          <w:color w:val="000000"/>
          <w:sz w:val="28"/>
          <w:szCs w:val="28"/>
        </w:rPr>
        <w:t xml:space="preserve">к проекту постановления Правительства Ульяновской области </w:t>
      </w:r>
      <w:r w:rsidRPr="007721DE">
        <w:rPr>
          <w:rFonts w:ascii="PT Astra Serif" w:hAnsi="PT Astra Serif"/>
          <w:b/>
          <w:color w:val="000000"/>
          <w:sz w:val="28"/>
          <w:szCs w:val="28"/>
        </w:rPr>
        <w:br/>
        <w:t xml:space="preserve">«Об утверждении Правил </w:t>
      </w:r>
      <w:bookmarkStart w:id="0" w:name="_Hlk110413198"/>
      <w:r w:rsidRPr="007721DE">
        <w:rPr>
          <w:rFonts w:ascii="PT Astra Serif" w:hAnsi="PT Astra Serif"/>
          <w:b/>
          <w:color w:val="000000"/>
          <w:sz w:val="28"/>
          <w:szCs w:val="28"/>
        </w:rPr>
        <w:t>определения объёма и услови</w:t>
      </w:r>
      <w:r w:rsidR="007721DE">
        <w:rPr>
          <w:rFonts w:ascii="PT Astra Serif" w:hAnsi="PT Astra Serif"/>
          <w:b/>
          <w:color w:val="000000"/>
          <w:sz w:val="28"/>
          <w:szCs w:val="28"/>
        </w:rPr>
        <w:t>я</w:t>
      </w:r>
      <w:r w:rsidRPr="007721DE">
        <w:rPr>
          <w:rFonts w:ascii="PT Astra Serif" w:hAnsi="PT Astra Serif"/>
          <w:b/>
          <w:color w:val="000000"/>
          <w:sz w:val="28"/>
          <w:szCs w:val="28"/>
        </w:rPr>
        <w:t xml:space="preserve"> предоставления областному государственному бюджетному учреждению «Сервис–ЗАГС», функции и полномочия учредителя которого осуществляет Агентство записи</w:t>
      </w:r>
      <w:r w:rsidR="00D52219">
        <w:rPr>
          <w:rFonts w:ascii="PT Astra Serif" w:hAnsi="PT Astra Serif"/>
          <w:b/>
          <w:color w:val="000000"/>
          <w:sz w:val="28"/>
          <w:szCs w:val="28"/>
        </w:rPr>
        <w:t xml:space="preserve"> актов</w:t>
      </w:r>
      <w:r w:rsidRPr="007721DE">
        <w:rPr>
          <w:rFonts w:ascii="PT Astra Serif" w:hAnsi="PT Astra Serif"/>
          <w:b/>
          <w:color w:val="000000"/>
          <w:sz w:val="28"/>
          <w:szCs w:val="28"/>
        </w:rPr>
        <w:t xml:space="preserve"> гражданского состояния Ульяновской области, субсидий </w:t>
      </w:r>
      <w:r w:rsidRPr="007721DE">
        <w:rPr>
          <w:rFonts w:ascii="PT Astra Serif" w:hAnsi="PT Astra Serif"/>
          <w:b/>
          <w:color w:val="000000"/>
          <w:sz w:val="28"/>
          <w:szCs w:val="28"/>
        </w:rPr>
        <w:br/>
        <w:t>из областного бюджета Ульяновской области на иные цели</w:t>
      </w:r>
      <w:bookmarkEnd w:id="0"/>
      <w:r w:rsidRPr="007721DE">
        <w:rPr>
          <w:rFonts w:ascii="PT Astra Serif" w:hAnsi="PT Astra Serif"/>
          <w:b/>
          <w:color w:val="000000"/>
          <w:sz w:val="28"/>
          <w:szCs w:val="28"/>
        </w:rPr>
        <w:t>»</w:t>
      </w:r>
    </w:p>
    <w:p w:rsidR="007F67FC" w:rsidRPr="007721DE" w:rsidRDefault="007F67FC" w:rsidP="007F67FC">
      <w:pPr>
        <w:pStyle w:val="Style7"/>
        <w:widowControl/>
        <w:spacing w:line="312" w:lineRule="exact"/>
        <w:ind w:left="230"/>
        <w:rPr>
          <w:rStyle w:val="FontStyle52"/>
          <w:rFonts w:ascii="PT Astra Serif" w:hAnsi="PT Astra Serif"/>
        </w:rPr>
      </w:pPr>
    </w:p>
    <w:p w:rsidR="007F67FC" w:rsidRPr="007721DE" w:rsidRDefault="007F67FC" w:rsidP="00342814">
      <w:pPr>
        <w:pStyle w:val="a3"/>
        <w:ind w:firstLine="709"/>
        <w:jc w:val="both"/>
        <w:rPr>
          <w:rStyle w:val="FontStyle52"/>
          <w:rFonts w:ascii="PT Astra Serif" w:hAnsi="PT Astra Serif"/>
          <w:sz w:val="28"/>
          <w:szCs w:val="28"/>
        </w:rPr>
      </w:pPr>
      <w:proofErr w:type="gramStart"/>
      <w:r w:rsidRPr="007721DE">
        <w:rPr>
          <w:rStyle w:val="FontStyle52"/>
          <w:rFonts w:ascii="PT Astra Serif" w:hAnsi="PT Astra Serif"/>
          <w:sz w:val="28"/>
          <w:szCs w:val="28"/>
        </w:rPr>
        <w:t>Проект постановления</w:t>
      </w:r>
      <w:r w:rsidR="00214066">
        <w:rPr>
          <w:rStyle w:val="FontStyle52"/>
          <w:rFonts w:ascii="PT Astra Serif" w:hAnsi="PT Astra Serif"/>
          <w:sz w:val="28"/>
          <w:szCs w:val="28"/>
        </w:rPr>
        <w:t xml:space="preserve"> Правительства Ульяновской области</w:t>
      </w:r>
      <w:r w:rsidR="00B55299">
        <w:rPr>
          <w:rStyle w:val="FontStyle52"/>
          <w:rFonts w:ascii="PT Astra Serif" w:hAnsi="PT Astra Serif"/>
          <w:sz w:val="28"/>
          <w:szCs w:val="28"/>
        </w:rPr>
        <w:br/>
      </w:r>
      <w:r w:rsidR="00214066" w:rsidRPr="00214066">
        <w:rPr>
          <w:rFonts w:ascii="PT Astra Serif" w:hAnsi="PT Astra Serif"/>
          <w:color w:val="000000"/>
          <w:sz w:val="28"/>
          <w:szCs w:val="28"/>
        </w:rPr>
        <w:t xml:space="preserve">«Об утверждении Правил определения объёма и условия предоставления областному государственному бюджетному учреждению «Сервис–ЗАГС», функции и полномочия учредителя которого осуществляет Агентство записи </w:t>
      </w:r>
      <w:r w:rsidR="00D52219">
        <w:rPr>
          <w:rFonts w:ascii="PT Astra Serif" w:hAnsi="PT Astra Serif"/>
          <w:color w:val="000000"/>
          <w:sz w:val="28"/>
          <w:szCs w:val="28"/>
        </w:rPr>
        <w:t xml:space="preserve">актов </w:t>
      </w:r>
      <w:r w:rsidR="00214066" w:rsidRPr="00214066">
        <w:rPr>
          <w:rFonts w:ascii="PT Astra Serif" w:hAnsi="PT Astra Serif"/>
          <w:color w:val="000000"/>
          <w:sz w:val="28"/>
          <w:szCs w:val="28"/>
        </w:rPr>
        <w:t>гражданского состояния</w:t>
      </w:r>
      <w:r w:rsidR="00214066">
        <w:rPr>
          <w:rFonts w:ascii="PT Astra Serif" w:hAnsi="PT Astra Serif"/>
          <w:color w:val="000000"/>
          <w:sz w:val="28"/>
          <w:szCs w:val="28"/>
        </w:rPr>
        <w:t xml:space="preserve"> Ульяновской области, субсидий </w:t>
      </w:r>
      <w:r w:rsidR="00214066" w:rsidRPr="00214066">
        <w:rPr>
          <w:rFonts w:ascii="PT Astra Serif" w:hAnsi="PT Astra Serif"/>
          <w:color w:val="000000"/>
          <w:sz w:val="28"/>
          <w:szCs w:val="28"/>
        </w:rPr>
        <w:t>из областного бюджета Ульяновской области на иные цели»</w:t>
      </w:r>
      <w:r w:rsidRPr="007721DE">
        <w:rPr>
          <w:rStyle w:val="FontStyle52"/>
          <w:rFonts w:ascii="PT Astra Serif" w:hAnsi="PT Astra Serif"/>
          <w:sz w:val="28"/>
          <w:szCs w:val="28"/>
        </w:rPr>
        <w:t xml:space="preserve"> предусматривает </w:t>
      </w:r>
      <w:r w:rsidRPr="007721DE">
        <w:rPr>
          <w:rFonts w:ascii="PT Astra Serif" w:hAnsi="PT Astra Serif" w:cs="Times New Roman"/>
          <w:color w:val="000000"/>
          <w:sz w:val="28"/>
          <w:szCs w:val="28"/>
        </w:rPr>
        <w:t>утверждение Правил определения объёма и услови</w:t>
      </w:r>
      <w:r w:rsidR="007721DE">
        <w:rPr>
          <w:rFonts w:ascii="PT Astra Serif" w:hAnsi="PT Astra Serif" w:cs="Times New Roman"/>
          <w:color w:val="000000"/>
          <w:sz w:val="28"/>
          <w:szCs w:val="28"/>
        </w:rPr>
        <w:t>я</w:t>
      </w:r>
      <w:r w:rsidRPr="007721DE">
        <w:rPr>
          <w:rFonts w:ascii="PT Astra Serif" w:hAnsi="PT Astra Serif" w:cs="Times New Roman"/>
          <w:color w:val="000000"/>
          <w:sz w:val="28"/>
          <w:szCs w:val="28"/>
        </w:rPr>
        <w:t xml:space="preserve"> предоставления областному государственному бюджетному учреждению «Сервис–ЗАГС» (далее – Учреждение)</w:t>
      </w:r>
      <w:r w:rsidR="007721DE">
        <w:rPr>
          <w:rFonts w:ascii="PT Astra Serif" w:hAnsi="PT Astra Serif" w:cs="Times New Roman"/>
          <w:color w:val="000000"/>
          <w:sz w:val="28"/>
          <w:szCs w:val="28"/>
        </w:rPr>
        <w:t>, функции</w:t>
      </w:r>
      <w:r w:rsidR="0021406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7721DE">
        <w:rPr>
          <w:rFonts w:ascii="PT Astra Serif" w:hAnsi="PT Astra Serif" w:cs="Times New Roman"/>
          <w:color w:val="000000"/>
          <w:sz w:val="28"/>
          <w:szCs w:val="28"/>
        </w:rPr>
        <w:t>и полномочия учредителя которого</w:t>
      </w:r>
      <w:proofErr w:type="gramEnd"/>
      <w:r w:rsidRPr="007721DE">
        <w:rPr>
          <w:rFonts w:ascii="PT Astra Serif" w:hAnsi="PT Astra Serif" w:cs="Times New Roman"/>
          <w:color w:val="000000"/>
          <w:sz w:val="28"/>
          <w:szCs w:val="28"/>
        </w:rPr>
        <w:t xml:space="preserve"> осуществляет Агентство записи гражданского состояния Ульяновской области (далее – Агентство)</w:t>
      </w:r>
      <w:r w:rsidR="007721DE">
        <w:rPr>
          <w:rFonts w:ascii="PT Astra Serif" w:hAnsi="PT Astra Serif" w:cs="Times New Roman"/>
          <w:color w:val="000000"/>
          <w:sz w:val="28"/>
          <w:szCs w:val="28"/>
        </w:rPr>
        <w:t>, субсидий</w:t>
      </w:r>
      <w:r w:rsidR="0021406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7721DE">
        <w:rPr>
          <w:rFonts w:ascii="PT Astra Serif" w:hAnsi="PT Astra Serif" w:cs="Times New Roman"/>
          <w:color w:val="000000"/>
          <w:sz w:val="28"/>
          <w:szCs w:val="28"/>
        </w:rPr>
        <w:t>из областного бюджета Ульяновской области на иные цели.</w:t>
      </w:r>
    </w:p>
    <w:p w:rsidR="007F67FC" w:rsidRPr="007721DE" w:rsidRDefault="007F67FC" w:rsidP="007F67FC">
      <w:pPr>
        <w:tabs>
          <w:tab w:val="left" w:pos="1276"/>
        </w:tabs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7721DE">
        <w:rPr>
          <w:rFonts w:ascii="PT Astra Serif" w:eastAsia="Times New Roman" w:hAnsi="PT Astra Serif" w:cs="Calibri"/>
          <w:sz w:val="28"/>
          <w:szCs w:val="28"/>
          <w:lang w:eastAsia="ar-SA"/>
        </w:rPr>
        <w:t>В соответствии с уставом Учре</w:t>
      </w:r>
      <w:r w:rsidR="00D52ED4">
        <w:rPr>
          <w:rFonts w:ascii="PT Astra Serif" w:eastAsia="Times New Roman" w:hAnsi="PT Astra Serif" w:cs="Calibri"/>
          <w:sz w:val="28"/>
          <w:szCs w:val="28"/>
          <w:lang w:eastAsia="ar-SA"/>
        </w:rPr>
        <w:t>ждения источниками формирования</w:t>
      </w:r>
      <w:r w:rsidR="00D52ED4">
        <w:rPr>
          <w:rFonts w:ascii="PT Astra Serif" w:eastAsia="Times New Roman" w:hAnsi="PT Astra Serif" w:cs="Calibri"/>
          <w:sz w:val="28"/>
          <w:szCs w:val="28"/>
          <w:lang w:eastAsia="ar-SA"/>
        </w:rPr>
        <w:br/>
      </w:r>
      <w:r w:rsidRPr="007721DE">
        <w:rPr>
          <w:rFonts w:ascii="PT Astra Serif" w:eastAsia="Times New Roman" w:hAnsi="PT Astra Serif" w:cs="Calibri"/>
          <w:sz w:val="28"/>
          <w:szCs w:val="28"/>
          <w:lang w:eastAsia="ar-SA"/>
        </w:rPr>
        <w:t>его имущества и финансовых ресурсов являются:</w:t>
      </w:r>
    </w:p>
    <w:p w:rsidR="007F67FC" w:rsidRPr="007721DE" w:rsidRDefault="007F67FC" w:rsidP="007F67FC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7721DE">
        <w:rPr>
          <w:rFonts w:ascii="PT Astra Serif" w:eastAsia="Times New Roman" w:hAnsi="PT Astra Serif" w:cs="Calibri"/>
          <w:sz w:val="28"/>
          <w:szCs w:val="28"/>
          <w:lang w:eastAsia="ar-SA"/>
        </w:rPr>
        <w:t xml:space="preserve">имущество, закреплённое за Учреждением на праве оперативного управления </w:t>
      </w:r>
      <w:r w:rsidRPr="007721DE">
        <w:rPr>
          <w:rFonts w:ascii="PT Astra Serif" w:eastAsia="Times New Roman" w:hAnsi="PT Astra Serif" w:cs="Times New Roman"/>
          <w:sz w:val="28"/>
          <w:szCs w:val="28"/>
          <w:lang w:eastAsia="ar-SA"/>
        </w:rPr>
        <w:t>Министерством имущественных отношений и архитектуры Ульяновской области</w:t>
      </w:r>
      <w:r w:rsidRPr="007721DE">
        <w:rPr>
          <w:rFonts w:ascii="PT Astra Serif" w:eastAsia="Times New Roman" w:hAnsi="PT Astra Serif" w:cs="Calibri"/>
          <w:sz w:val="28"/>
          <w:szCs w:val="28"/>
          <w:lang w:eastAsia="ar-SA"/>
        </w:rPr>
        <w:t>;</w:t>
      </w:r>
    </w:p>
    <w:p w:rsidR="007F67FC" w:rsidRPr="007721DE" w:rsidRDefault="007F67FC" w:rsidP="007F67FC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7721DE">
        <w:rPr>
          <w:rFonts w:ascii="PT Astra Serif" w:eastAsia="Times New Roman" w:hAnsi="PT Astra Serif" w:cs="Calibri"/>
          <w:sz w:val="28"/>
          <w:szCs w:val="28"/>
          <w:lang w:eastAsia="ar-SA"/>
        </w:rPr>
        <w:t>средства областного бюджета, получаемые Учреждением в виде субсидий на выполнение государственных заданий и иных субсидий, грантов;</w:t>
      </w:r>
    </w:p>
    <w:p w:rsidR="007F67FC" w:rsidRPr="007721DE" w:rsidRDefault="007F67FC" w:rsidP="007F67FC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7721DE">
        <w:rPr>
          <w:rFonts w:ascii="PT Astra Serif" w:eastAsia="Times New Roman" w:hAnsi="PT Astra Serif" w:cs="Calibri"/>
          <w:sz w:val="28"/>
          <w:szCs w:val="28"/>
          <w:lang w:eastAsia="ar-SA"/>
        </w:rPr>
        <w:t>доходы, получаемые Учреждением от оказания платных услуг и средства от иной, приносящей доход деятельности;</w:t>
      </w:r>
    </w:p>
    <w:p w:rsidR="007F67FC" w:rsidRPr="007721DE" w:rsidRDefault="007F67FC" w:rsidP="007F67FC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7721DE">
        <w:rPr>
          <w:rFonts w:ascii="PT Astra Serif" w:eastAsia="Times New Roman" w:hAnsi="PT Astra Serif" w:cs="Calibri"/>
          <w:sz w:val="28"/>
          <w:szCs w:val="28"/>
          <w:lang w:eastAsia="ar-SA"/>
        </w:rPr>
        <w:t>средства, полученные по судебным решениям;</w:t>
      </w:r>
    </w:p>
    <w:p w:rsidR="007F67FC" w:rsidRPr="007721DE" w:rsidRDefault="007F67FC" w:rsidP="007F67FC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7721DE">
        <w:rPr>
          <w:rFonts w:ascii="PT Astra Serif" w:eastAsia="Times New Roman" w:hAnsi="PT Astra Serif" w:cs="Calibri"/>
          <w:sz w:val="28"/>
          <w:szCs w:val="28"/>
          <w:lang w:eastAsia="ar-SA"/>
        </w:rPr>
        <w:t>средства от сдачи в аренду закреплённого за Учреждением имущества;</w:t>
      </w:r>
    </w:p>
    <w:p w:rsidR="007F67FC" w:rsidRPr="007721DE" w:rsidRDefault="007F67FC" w:rsidP="007F67FC">
      <w:pPr>
        <w:tabs>
          <w:tab w:val="left" w:pos="1134"/>
        </w:tabs>
        <w:suppressAutoHyphens/>
        <w:autoSpaceDE w:val="0"/>
        <w:spacing w:after="0" w:line="240" w:lineRule="auto"/>
        <w:ind w:firstLine="709"/>
        <w:jc w:val="both"/>
        <w:rPr>
          <w:rFonts w:ascii="PT Astra Serif" w:eastAsia="Times New Roman" w:hAnsi="PT Astra Serif" w:cs="Calibri"/>
          <w:sz w:val="28"/>
          <w:szCs w:val="28"/>
          <w:lang w:eastAsia="ar-SA"/>
        </w:rPr>
      </w:pPr>
      <w:r w:rsidRPr="007721DE">
        <w:rPr>
          <w:rFonts w:ascii="PT Astra Serif" w:eastAsia="Times New Roman" w:hAnsi="PT Astra Serif" w:cs="Calibri"/>
          <w:sz w:val="28"/>
          <w:szCs w:val="28"/>
          <w:lang w:eastAsia="ar-SA"/>
        </w:rPr>
        <w:t>иные источники, не запрещённые действующим законодательством Российской Федерации.</w:t>
      </w:r>
    </w:p>
    <w:p w:rsidR="007F67FC" w:rsidRPr="007721DE" w:rsidRDefault="007F67FC" w:rsidP="00342814">
      <w:pPr>
        <w:pStyle w:val="a3"/>
        <w:ind w:firstLine="709"/>
        <w:jc w:val="both"/>
        <w:rPr>
          <w:rStyle w:val="FontStyle52"/>
          <w:rFonts w:ascii="PT Astra Serif" w:hAnsi="PT Astra Serif"/>
          <w:sz w:val="28"/>
          <w:szCs w:val="28"/>
        </w:rPr>
      </w:pPr>
      <w:r w:rsidRPr="007721DE">
        <w:rPr>
          <w:rStyle w:val="FontStyle52"/>
          <w:rFonts w:ascii="PT Astra Serif" w:hAnsi="PT Astra Serif"/>
          <w:sz w:val="28"/>
          <w:szCs w:val="28"/>
        </w:rPr>
        <w:t>Агентство является главным распорядителем бюджетных средств.</w:t>
      </w:r>
    </w:p>
    <w:p w:rsidR="00CE1C4F" w:rsidRPr="007721DE" w:rsidRDefault="002B3AD9" w:rsidP="00342814">
      <w:pPr>
        <w:pStyle w:val="a3"/>
        <w:ind w:firstLine="709"/>
        <w:jc w:val="both"/>
        <w:rPr>
          <w:rStyle w:val="FontStyle52"/>
          <w:rFonts w:ascii="PT Astra Serif" w:hAnsi="PT Astra Serif"/>
          <w:sz w:val="28"/>
          <w:szCs w:val="28"/>
        </w:rPr>
      </w:pPr>
      <w:r w:rsidRPr="007721DE">
        <w:rPr>
          <w:rStyle w:val="FontStyle52"/>
          <w:rFonts w:ascii="PT Astra Serif" w:hAnsi="PT Astra Serif"/>
          <w:sz w:val="28"/>
          <w:szCs w:val="28"/>
        </w:rPr>
        <w:t>Объём субсидий необходимых Учреждению на иные цели в текущем году и в горизонте планирования составляет</w:t>
      </w:r>
      <w:r w:rsidR="00CE1C4F" w:rsidRPr="007721DE">
        <w:rPr>
          <w:rStyle w:val="FontStyle52"/>
          <w:rFonts w:ascii="PT Astra Serif" w:hAnsi="PT Astra Serif"/>
          <w:sz w:val="28"/>
          <w:szCs w:val="28"/>
        </w:rPr>
        <w:t>:</w:t>
      </w:r>
    </w:p>
    <w:p w:rsidR="00CE1C4F" w:rsidRPr="007721DE" w:rsidRDefault="00CE1C4F" w:rsidP="002F03D8">
      <w:pPr>
        <w:pStyle w:val="a3"/>
        <w:tabs>
          <w:tab w:val="left" w:pos="1134"/>
        </w:tabs>
        <w:ind w:firstLine="709"/>
        <w:jc w:val="both"/>
        <w:rPr>
          <w:rStyle w:val="FontStyle52"/>
          <w:rFonts w:ascii="PT Astra Serif" w:hAnsi="PT Astra Serif"/>
          <w:sz w:val="28"/>
          <w:szCs w:val="28"/>
        </w:rPr>
      </w:pPr>
      <w:r w:rsidRPr="007721DE">
        <w:rPr>
          <w:rStyle w:val="FontStyle52"/>
          <w:rFonts w:ascii="PT Astra Serif" w:hAnsi="PT Astra Serif"/>
          <w:sz w:val="28"/>
          <w:szCs w:val="28"/>
        </w:rPr>
        <w:t xml:space="preserve">в 2022 году – </w:t>
      </w:r>
      <w:r w:rsidR="00E30A55" w:rsidRPr="007721DE">
        <w:rPr>
          <w:rStyle w:val="FontStyle52"/>
          <w:rFonts w:ascii="PT Astra Serif" w:hAnsi="PT Astra Serif"/>
          <w:sz w:val="28"/>
          <w:szCs w:val="28"/>
        </w:rPr>
        <w:t>1569,00</w:t>
      </w:r>
      <w:r w:rsidRPr="007721DE">
        <w:rPr>
          <w:rStyle w:val="FontStyle52"/>
          <w:rFonts w:ascii="PT Astra Serif" w:hAnsi="PT Astra Serif"/>
          <w:sz w:val="28"/>
          <w:szCs w:val="28"/>
        </w:rPr>
        <w:t xml:space="preserve"> тыс. руб</w:t>
      </w:r>
      <w:r w:rsidR="002F03D8" w:rsidRPr="007721DE">
        <w:rPr>
          <w:rStyle w:val="FontStyle52"/>
          <w:rFonts w:ascii="PT Astra Serif" w:hAnsi="PT Astra Serif"/>
          <w:sz w:val="28"/>
          <w:szCs w:val="28"/>
        </w:rPr>
        <w:t>.</w:t>
      </w:r>
      <w:r w:rsidR="00214066">
        <w:rPr>
          <w:rStyle w:val="FontStyle52"/>
          <w:rFonts w:ascii="PT Astra Serif" w:hAnsi="PT Astra Serif"/>
          <w:sz w:val="28"/>
          <w:szCs w:val="28"/>
        </w:rPr>
        <w:t xml:space="preserve"> </w:t>
      </w:r>
      <w:r w:rsidR="00E30A55" w:rsidRPr="007721DE">
        <w:rPr>
          <w:rStyle w:val="FontStyle52"/>
          <w:rFonts w:ascii="PT Astra Serif" w:hAnsi="PT Astra Serif"/>
          <w:sz w:val="28"/>
          <w:szCs w:val="28"/>
        </w:rPr>
        <w:t>на покупку основных средств</w:t>
      </w:r>
      <w:r w:rsidRPr="007721DE">
        <w:rPr>
          <w:rStyle w:val="FontStyle52"/>
          <w:rFonts w:ascii="PT Astra Serif" w:hAnsi="PT Astra Serif"/>
          <w:sz w:val="28"/>
          <w:szCs w:val="28"/>
        </w:rPr>
        <w:t>;</w:t>
      </w:r>
    </w:p>
    <w:p w:rsidR="00CE1C4F" w:rsidRPr="007721DE" w:rsidRDefault="00CE1C4F" w:rsidP="002F03D8">
      <w:pPr>
        <w:pStyle w:val="a3"/>
        <w:tabs>
          <w:tab w:val="left" w:pos="1134"/>
        </w:tabs>
        <w:ind w:firstLine="709"/>
        <w:jc w:val="both"/>
        <w:rPr>
          <w:rStyle w:val="FontStyle52"/>
          <w:rFonts w:ascii="PT Astra Serif" w:hAnsi="PT Astra Serif"/>
          <w:sz w:val="28"/>
          <w:szCs w:val="28"/>
        </w:rPr>
      </w:pPr>
      <w:r w:rsidRPr="007721DE">
        <w:rPr>
          <w:rStyle w:val="FontStyle52"/>
          <w:rFonts w:ascii="PT Astra Serif" w:hAnsi="PT Astra Serif"/>
          <w:sz w:val="28"/>
          <w:szCs w:val="28"/>
        </w:rPr>
        <w:t xml:space="preserve">в 2023 году – </w:t>
      </w:r>
      <w:r w:rsidR="00E30A55" w:rsidRPr="007721DE">
        <w:rPr>
          <w:rStyle w:val="FontStyle52"/>
          <w:rFonts w:ascii="PT Astra Serif" w:hAnsi="PT Astra Serif"/>
          <w:sz w:val="28"/>
          <w:szCs w:val="28"/>
        </w:rPr>
        <w:t>4615,85 тыс</w:t>
      </w:r>
      <w:r w:rsidRPr="007721DE">
        <w:rPr>
          <w:rStyle w:val="FontStyle52"/>
          <w:rFonts w:ascii="PT Astra Serif" w:hAnsi="PT Astra Serif"/>
          <w:sz w:val="28"/>
          <w:szCs w:val="28"/>
        </w:rPr>
        <w:t>. руб</w:t>
      </w:r>
      <w:r w:rsidR="002F03D8" w:rsidRPr="007721DE">
        <w:rPr>
          <w:rStyle w:val="FontStyle52"/>
          <w:rFonts w:ascii="PT Astra Serif" w:hAnsi="PT Astra Serif"/>
          <w:sz w:val="28"/>
          <w:szCs w:val="28"/>
        </w:rPr>
        <w:t>.</w:t>
      </w:r>
      <w:r w:rsidR="00214066">
        <w:rPr>
          <w:rStyle w:val="FontStyle52"/>
          <w:rFonts w:ascii="PT Astra Serif" w:hAnsi="PT Astra Serif"/>
          <w:sz w:val="28"/>
          <w:szCs w:val="28"/>
        </w:rPr>
        <w:t xml:space="preserve"> </w:t>
      </w:r>
      <w:r w:rsidR="00E30A55" w:rsidRPr="007721DE">
        <w:rPr>
          <w:rStyle w:val="FontStyle52"/>
          <w:rFonts w:ascii="PT Astra Serif" w:hAnsi="PT Astra Serif"/>
          <w:sz w:val="28"/>
          <w:szCs w:val="28"/>
        </w:rPr>
        <w:t>на проведение текущего ремонта помещений</w:t>
      </w:r>
      <w:r w:rsidR="002F03D8" w:rsidRPr="007721DE">
        <w:rPr>
          <w:rStyle w:val="FontStyle52"/>
          <w:rFonts w:ascii="PT Astra Serif" w:hAnsi="PT Astra Serif"/>
          <w:sz w:val="28"/>
          <w:szCs w:val="28"/>
        </w:rPr>
        <w:t>.</w:t>
      </w:r>
    </w:p>
    <w:p w:rsidR="002B3AD9" w:rsidRPr="007721DE" w:rsidRDefault="002B3AD9" w:rsidP="003924BA">
      <w:pPr>
        <w:pStyle w:val="a3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721DE">
        <w:rPr>
          <w:rFonts w:ascii="PT Astra Serif" w:hAnsi="PT Astra Serif" w:cs="Times New Roman"/>
          <w:color w:val="000000"/>
          <w:sz w:val="28"/>
          <w:szCs w:val="28"/>
        </w:rPr>
        <w:t xml:space="preserve">Всего на период планирования потребуется </w:t>
      </w:r>
      <w:r w:rsidR="00E30A55" w:rsidRPr="007721DE">
        <w:rPr>
          <w:rFonts w:ascii="PT Astra Serif" w:hAnsi="PT Astra Serif" w:cs="Times New Roman"/>
          <w:color w:val="000000"/>
          <w:sz w:val="28"/>
          <w:szCs w:val="28"/>
        </w:rPr>
        <w:t xml:space="preserve">6184,85 </w:t>
      </w:r>
      <w:r w:rsidRPr="007721DE">
        <w:rPr>
          <w:rFonts w:ascii="PT Astra Serif" w:hAnsi="PT Astra Serif" w:cs="Times New Roman"/>
          <w:color w:val="000000"/>
          <w:sz w:val="28"/>
          <w:szCs w:val="28"/>
        </w:rPr>
        <w:t>тыс. руб.</w:t>
      </w:r>
    </w:p>
    <w:p w:rsidR="003924BA" w:rsidRPr="007721DE" w:rsidRDefault="002B3AD9" w:rsidP="003924BA">
      <w:pPr>
        <w:pStyle w:val="a3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721DE">
        <w:rPr>
          <w:rFonts w:ascii="PT Astra Serif" w:hAnsi="PT Astra Serif" w:cs="Times New Roman"/>
          <w:color w:val="000000"/>
          <w:sz w:val="28"/>
          <w:szCs w:val="28"/>
        </w:rPr>
        <w:t>Связанный с расходованием субсидии прогнозный объём н</w:t>
      </w:r>
      <w:r w:rsidR="009B197D" w:rsidRPr="007721DE">
        <w:rPr>
          <w:rFonts w:ascii="PT Astra Serif" w:hAnsi="PT Astra Serif" w:cs="Times New Roman"/>
          <w:color w:val="000000"/>
          <w:sz w:val="28"/>
          <w:szCs w:val="28"/>
        </w:rPr>
        <w:t>алоговы</w:t>
      </w:r>
      <w:r w:rsidRPr="007721DE">
        <w:rPr>
          <w:rFonts w:ascii="PT Astra Serif" w:hAnsi="PT Astra Serif" w:cs="Times New Roman"/>
          <w:color w:val="000000"/>
          <w:sz w:val="28"/>
          <w:szCs w:val="28"/>
        </w:rPr>
        <w:t>х</w:t>
      </w:r>
      <w:r w:rsidR="009B197D" w:rsidRPr="007721DE">
        <w:rPr>
          <w:rFonts w:ascii="PT Astra Serif" w:hAnsi="PT Astra Serif" w:cs="Times New Roman"/>
          <w:color w:val="000000"/>
          <w:sz w:val="28"/>
          <w:szCs w:val="28"/>
        </w:rPr>
        <w:t xml:space="preserve"> доход</w:t>
      </w:r>
      <w:r w:rsidRPr="007721DE">
        <w:rPr>
          <w:rFonts w:ascii="PT Astra Serif" w:hAnsi="PT Astra Serif" w:cs="Times New Roman"/>
          <w:color w:val="000000"/>
          <w:sz w:val="28"/>
          <w:szCs w:val="28"/>
        </w:rPr>
        <w:t>ов</w:t>
      </w:r>
      <w:r w:rsidR="009B197D" w:rsidRPr="007721DE">
        <w:rPr>
          <w:rFonts w:ascii="PT Astra Serif" w:hAnsi="PT Astra Serif" w:cs="Times New Roman"/>
          <w:color w:val="000000"/>
          <w:sz w:val="28"/>
          <w:szCs w:val="28"/>
        </w:rPr>
        <w:t xml:space="preserve"> бюджета Ульяновской области составят</w:t>
      </w:r>
      <w:r w:rsidR="003924BA" w:rsidRPr="007721DE">
        <w:rPr>
          <w:rFonts w:ascii="PT Astra Serif" w:hAnsi="PT Astra Serif" w:cs="Times New Roman"/>
          <w:color w:val="000000"/>
          <w:sz w:val="28"/>
          <w:szCs w:val="28"/>
        </w:rPr>
        <w:t>:</w:t>
      </w:r>
    </w:p>
    <w:p w:rsidR="003924BA" w:rsidRPr="007721DE" w:rsidRDefault="003924BA" w:rsidP="003924BA">
      <w:pPr>
        <w:pStyle w:val="a3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721DE">
        <w:rPr>
          <w:rFonts w:ascii="PT Astra Serif" w:hAnsi="PT Astra Serif" w:cs="Times New Roman"/>
          <w:color w:val="000000"/>
          <w:sz w:val="28"/>
          <w:szCs w:val="28"/>
        </w:rPr>
        <w:t>в 2022 году</w:t>
      </w:r>
      <w:r w:rsidR="00433F3F" w:rsidRPr="007721DE">
        <w:rPr>
          <w:rFonts w:ascii="PT Astra Serif" w:hAnsi="PT Astra Serif" w:cs="Times New Roman"/>
          <w:color w:val="000000"/>
          <w:sz w:val="28"/>
          <w:szCs w:val="28"/>
        </w:rPr>
        <w:t>:</w:t>
      </w:r>
      <w:r w:rsidR="006519E7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433F3F" w:rsidRPr="007721DE">
        <w:rPr>
          <w:rFonts w:ascii="PT Astra Serif" w:hAnsi="PT Astra Serif" w:cs="Times New Roman"/>
          <w:color w:val="000000"/>
          <w:sz w:val="28"/>
          <w:szCs w:val="28"/>
        </w:rPr>
        <w:t xml:space="preserve">НДФЛ в сумме </w:t>
      </w:r>
      <w:r w:rsidR="00620C22" w:rsidRPr="007721DE">
        <w:rPr>
          <w:rFonts w:ascii="PT Astra Serif" w:hAnsi="PT Astra Serif" w:cs="Times New Roman"/>
          <w:color w:val="000000"/>
          <w:sz w:val="28"/>
          <w:szCs w:val="28"/>
        </w:rPr>
        <w:t xml:space="preserve">110,2 </w:t>
      </w:r>
      <w:r w:rsidR="006C4D2B" w:rsidRPr="007721DE">
        <w:rPr>
          <w:rFonts w:ascii="PT Astra Serif" w:hAnsi="PT Astra Serif" w:cs="Times New Roman"/>
          <w:color w:val="000000"/>
          <w:sz w:val="28"/>
          <w:szCs w:val="28"/>
        </w:rPr>
        <w:t>тыс. руб., страховы</w:t>
      </w:r>
      <w:r w:rsidR="00433F3F" w:rsidRPr="007721DE">
        <w:rPr>
          <w:rFonts w:ascii="PT Astra Serif" w:hAnsi="PT Astra Serif" w:cs="Times New Roman"/>
          <w:color w:val="000000"/>
          <w:sz w:val="28"/>
          <w:szCs w:val="28"/>
        </w:rPr>
        <w:t>е</w:t>
      </w:r>
      <w:r w:rsidR="006C4D2B" w:rsidRPr="007721DE">
        <w:rPr>
          <w:rFonts w:ascii="PT Astra Serif" w:hAnsi="PT Astra Serif" w:cs="Times New Roman"/>
          <w:color w:val="000000"/>
          <w:sz w:val="28"/>
          <w:szCs w:val="28"/>
        </w:rPr>
        <w:t xml:space="preserve"> взнос</w:t>
      </w:r>
      <w:r w:rsidR="00433F3F" w:rsidRPr="007721DE">
        <w:rPr>
          <w:rFonts w:ascii="PT Astra Serif" w:hAnsi="PT Astra Serif" w:cs="Times New Roman"/>
          <w:color w:val="000000"/>
          <w:sz w:val="28"/>
          <w:szCs w:val="28"/>
        </w:rPr>
        <w:t xml:space="preserve">ыв размере </w:t>
      </w:r>
      <w:r w:rsidR="00620C22" w:rsidRPr="007721DE">
        <w:rPr>
          <w:rFonts w:ascii="PT Astra Serif" w:hAnsi="PT Astra Serif" w:cs="Times New Roman"/>
          <w:color w:val="000000"/>
          <w:sz w:val="28"/>
          <w:szCs w:val="28"/>
        </w:rPr>
        <w:t>289,3</w:t>
      </w:r>
      <w:r w:rsidR="00E30A55" w:rsidRPr="007721DE">
        <w:rPr>
          <w:rFonts w:ascii="PT Astra Serif" w:hAnsi="PT Astra Serif" w:cs="Times New Roman"/>
          <w:color w:val="000000"/>
          <w:sz w:val="28"/>
          <w:szCs w:val="28"/>
        </w:rPr>
        <w:t xml:space="preserve"> тыс. руб., налог на прибыль(17%)</w:t>
      </w:r>
      <w:r w:rsidR="00433F3F" w:rsidRPr="007721DE">
        <w:rPr>
          <w:rFonts w:ascii="PT Astra Serif" w:hAnsi="PT Astra Serif" w:cs="Times New Roman"/>
          <w:color w:val="000000"/>
          <w:sz w:val="28"/>
          <w:szCs w:val="28"/>
        </w:rPr>
        <w:t xml:space="preserve">в размере </w:t>
      </w:r>
      <w:r w:rsidR="00E30A55" w:rsidRPr="007721DE">
        <w:rPr>
          <w:rFonts w:ascii="PT Astra Serif" w:hAnsi="PT Astra Serif" w:cs="Times New Roman"/>
          <w:color w:val="000000"/>
          <w:sz w:val="28"/>
          <w:szCs w:val="28"/>
        </w:rPr>
        <w:t>20,0</w:t>
      </w:r>
      <w:r w:rsidR="006C4D2B" w:rsidRPr="007721DE">
        <w:rPr>
          <w:rFonts w:ascii="PT Astra Serif" w:hAnsi="PT Astra Serif" w:cs="Times New Roman"/>
          <w:color w:val="000000"/>
          <w:sz w:val="28"/>
          <w:szCs w:val="28"/>
        </w:rPr>
        <w:t xml:space="preserve"> тыс. руб.</w:t>
      </w:r>
      <w:r w:rsidR="00E30A55" w:rsidRPr="007721DE">
        <w:rPr>
          <w:rFonts w:ascii="PT Astra Serif" w:hAnsi="PT Astra Serif" w:cs="Times New Roman"/>
          <w:color w:val="000000"/>
          <w:sz w:val="28"/>
          <w:szCs w:val="28"/>
        </w:rPr>
        <w:t xml:space="preserve">, НДС в сумме </w:t>
      </w:r>
      <w:r w:rsidR="00E30A55" w:rsidRPr="007721DE">
        <w:rPr>
          <w:rFonts w:ascii="PT Astra Serif" w:hAnsi="PT Astra Serif" w:cs="Times New Roman"/>
          <w:color w:val="000000"/>
          <w:sz w:val="28"/>
          <w:szCs w:val="28"/>
        </w:rPr>
        <w:lastRenderedPageBreak/>
        <w:t>70,53 тыс.</w:t>
      </w:r>
      <w:r w:rsidR="00234632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E30A55" w:rsidRPr="007721DE">
        <w:rPr>
          <w:rFonts w:ascii="PT Astra Serif" w:hAnsi="PT Astra Serif" w:cs="Times New Roman"/>
          <w:color w:val="000000"/>
          <w:sz w:val="28"/>
          <w:szCs w:val="28"/>
        </w:rPr>
        <w:t>руб.</w:t>
      </w:r>
      <w:r w:rsidR="006C4D2B" w:rsidRPr="007721DE">
        <w:rPr>
          <w:rFonts w:ascii="PT Astra Serif" w:hAnsi="PT Astra Serif" w:cs="Times New Roman"/>
          <w:color w:val="000000"/>
          <w:sz w:val="28"/>
          <w:szCs w:val="28"/>
        </w:rPr>
        <w:t xml:space="preserve"> Итого налоговых поступлений в бюджет в сумме </w:t>
      </w:r>
      <w:r w:rsidR="00E30A55" w:rsidRPr="007721DE">
        <w:rPr>
          <w:rFonts w:ascii="PT Astra Serif" w:hAnsi="PT Astra Serif" w:cs="Times New Roman"/>
          <w:color w:val="000000"/>
          <w:sz w:val="28"/>
          <w:szCs w:val="28"/>
        </w:rPr>
        <w:t>490,03</w:t>
      </w:r>
      <w:r w:rsidR="006C4D2B" w:rsidRPr="007721DE">
        <w:rPr>
          <w:rFonts w:ascii="PT Astra Serif" w:hAnsi="PT Astra Serif" w:cs="Times New Roman"/>
          <w:color w:val="000000"/>
          <w:sz w:val="28"/>
          <w:szCs w:val="28"/>
        </w:rPr>
        <w:t xml:space="preserve"> тыс. руб.</w:t>
      </w:r>
      <w:r w:rsidR="00214066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E30A55" w:rsidRPr="007721DE" w:rsidRDefault="003924BA" w:rsidP="003924BA">
      <w:pPr>
        <w:pStyle w:val="a3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721DE">
        <w:rPr>
          <w:rFonts w:ascii="PT Astra Serif" w:hAnsi="PT Astra Serif" w:cs="Times New Roman"/>
          <w:color w:val="000000"/>
          <w:sz w:val="28"/>
          <w:szCs w:val="28"/>
        </w:rPr>
        <w:t>в 2023 году</w:t>
      </w:r>
      <w:r w:rsidR="0021406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433F3F" w:rsidRPr="007721DE">
        <w:rPr>
          <w:rFonts w:ascii="PT Astra Serif" w:hAnsi="PT Astra Serif" w:cs="Times New Roman"/>
          <w:color w:val="000000"/>
          <w:sz w:val="28"/>
          <w:szCs w:val="28"/>
        </w:rPr>
        <w:t>НДФЛ</w:t>
      </w:r>
      <w:r w:rsidR="00620C22" w:rsidRPr="007721DE">
        <w:rPr>
          <w:rFonts w:ascii="PT Astra Serif" w:hAnsi="PT Astra Serif" w:cs="Times New Roman"/>
          <w:color w:val="000000"/>
          <w:sz w:val="28"/>
          <w:szCs w:val="28"/>
        </w:rPr>
        <w:t xml:space="preserve"> 508,8 </w:t>
      </w:r>
      <w:r w:rsidR="006C4D2B" w:rsidRPr="007721DE">
        <w:rPr>
          <w:rFonts w:ascii="PT Astra Serif" w:hAnsi="PT Astra Serif" w:cs="Times New Roman"/>
          <w:color w:val="000000"/>
          <w:sz w:val="28"/>
          <w:szCs w:val="28"/>
        </w:rPr>
        <w:t>тыс. руб., страховы</w:t>
      </w:r>
      <w:r w:rsidR="00433F3F" w:rsidRPr="007721DE">
        <w:rPr>
          <w:rFonts w:ascii="PT Astra Serif" w:hAnsi="PT Astra Serif" w:cs="Times New Roman"/>
          <w:color w:val="000000"/>
          <w:sz w:val="28"/>
          <w:szCs w:val="28"/>
        </w:rPr>
        <w:t>е</w:t>
      </w:r>
      <w:r w:rsidR="006C4D2B" w:rsidRPr="007721DE">
        <w:rPr>
          <w:rFonts w:ascii="PT Astra Serif" w:hAnsi="PT Astra Serif" w:cs="Times New Roman"/>
          <w:color w:val="000000"/>
          <w:sz w:val="28"/>
          <w:szCs w:val="28"/>
        </w:rPr>
        <w:t xml:space="preserve"> взнос</w:t>
      </w:r>
      <w:r w:rsidR="00433F3F" w:rsidRPr="007721DE">
        <w:rPr>
          <w:rFonts w:ascii="PT Astra Serif" w:hAnsi="PT Astra Serif" w:cs="Times New Roman"/>
          <w:color w:val="000000"/>
          <w:sz w:val="28"/>
          <w:szCs w:val="28"/>
        </w:rPr>
        <w:t>ы</w:t>
      </w:r>
      <w:r w:rsidR="0021406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6C4D2B" w:rsidRPr="007721DE">
        <w:rPr>
          <w:rFonts w:ascii="PT Astra Serif" w:hAnsi="PT Astra Serif" w:cs="Times New Roman"/>
          <w:color w:val="000000"/>
          <w:sz w:val="28"/>
          <w:szCs w:val="28"/>
        </w:rPr>
        <w:t>1335,</w:t>
      </w:r>
      <w:r w:rsidR="00620C22" w:rsidRPr="007721DE">
        <w:rPr>
          <w:rFonts w:ascii="PT Astra Serif" w:hAnsi="PT Astra Serif" w:cs="Times New Roman"/>
          <w:color w:val="000000"/>
          <w:sz w:val="28"/>
          <w:szCs w:val="28"/>
        </w:rPr>
        <w:t>6</w:t>
      </w:r>
      <w:r w:rsidR="006C4D2B" w:rsidRPr="007721DE">
        <w:rPr>
          <w:rFonts w:ascii="PT Astra Serif" w:hAnsi="PT Astra Serif" w:cs="Times New Roman"/>
          <w:color w:val="000000"/>
          <w:sz w:val="28"/>
          <w:szCs w:val="28"/>
        </w:rPr>
        <w:t xml:space="preserve"> тыс. руб.</w:t>
      </w:r>
      <w:r w:rsidR="00433F3F" w:rsidRPr="007721DE">
        <w:rPr>
          <w:rFonts w:ascii="PT Astra Serif" w:hAnsi="PT Astra Serif" w:cs="Times New Roman"/>
          <w:color w:val="000000"/>
          <w:sz w:val="28"/>
          <w:szCs w:val="28"/>
        </w:rPr>
        <w:t>,</w:t>
      </w:r>
      <w:r w:rsidR="00234632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E30A55" w:rsidRPr="007721DE">
        <w:rPr>
          <w:rFonts w:ascii="PT Astra Serif" w:hAnsi="PT Astra Serif" w:cs="Times New Roman"/>
          <w:color w:val="000000"/>
          <w:sz w:val="28"/>
          <w:szCs w:val="28"/>
        </w:rPr>
        <w:t>налог на прибыль</w:t>
      </w:r>
      <w:r w:rsidR="009C5404" w:rsidRPr="007721DE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E30A55" w:rsidRPr="007721DE">
        <w:rPr>
          <w:rFonts w:ascii="PT Astra Serif" w:hAnsi="PT Astra Serif" w:cs="Times New Roman"/>
          <w:color w:val="000000"/>
          <w:sz w:val="28"/>
          <w:szCs w:val="28"/>
        </w:rPr>
        <w:t>(17%) в размере 20,0 тыс. руб., НДС применить статью 145 НК РФ</w:t>
      </w:r>
      <w:r w:rsidR="00214066">
        <w:rPr>
          <w:rFonts w:ascii="PT Astra Serif" w:hAnsi="PT Astra Serif" w:cs="Times New Roman"/>
          <w:color w:val="000000"/>
          <w:sz w:val="28"/>
          <w:szCs w:val="28"/>
        </w:rPr>
        <w:t>.</w:t>
      </w:r>
      <w:r w:rsidR="00E30A55" w:rsidRPr="007721DE">
        <w:rPr>
          <w:rFonts w:ascii="PT Astra Serif" w:hAnsi="PT Astra Serif" w:cs="Times New Roman"/>
          <w:color w:val="000000"/>
          <w:sz w:val="28"/>
          <w:szCs w:val="28"/>
        </w:rPr>
        <w:t xml:space="preserve"> Итого налоговых поступлений в бюджет в сумме </w:t>
      </w:r>
      <w:r w:rsidR="00F56D68" w:rsidRPr="007721DE">
        <w:rPr>
          <w:rFonts w:ascii="PT Astra Serif" w:hAnsi="PT Astra Serif" w:cs="Times New Roman"/>
          <w:color w:val="000000"/>
          <w:sz w:val="28"/>
          <w:szCs w:val="28"/>
        </w:rPr>
        <w:t>1864,40</w:t>
      </w:r>
      <w:r w:rsidR="00E30A55" w:rsidRPr="007721DE">
        <w:rPr>
          <w:rFonts w:ascii="PT Astra Serif" w:hAnsi="PT Astra Serif" w:cs="Times New Roman"/>
          <w:color w:val="000000"/>
          <w:sz w:val="28"/>
          <w:szCs w:val="28"/>
        </w:rPr>
        <w:t xml:space="preserve"> тыс. руб.</w:t>
      </w:r>
      <w:r w:rsidR="00214066">
        <w:rPr>
          <w:rFonts w:ascii="PT Astra Serif" w:hAnsi="PT Astra Serif" w:cs="Times New Roman"/>
          <w:color w:val="000000"/>
          <w:sz w:val="28"/>
          <w:szCs w:val="28"/>
        </w:rPr>
        <w:t>;</w:t>
      </w:r>
    </w:p>
    <w:p w:rsidR="00F56D68" w:rsidRPr="007721DE" w:rsidRDefault="003924BA" w:rsidP="00F56D68">
      <w:pPr>
        <w:pStyle w:val="a3"/>
        <w:ind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7721DE">
        <w:rPr>
          <w:rFonts w:ascii="PT Astra Serif" w:hAnsi="PT Astra Serif" w:cs="Times New Roman"/>
          <w:color w:val="000000"/>
          <w:sz w:val="28"/>
          <w:szCs w:val="28"/>
        </w:rPr>
        <w:t xml:space="preserve">в 2024 году </w:t>
      </w:r>
      <w:r w:rsidR="00433F3F" w:rsidRPr="007721DE">
        <w:rPr>
          <w:rFonts w:ascii="PT Astra Serif" w:hAnsi="PT Astra Serif" w:cs="Times New Roman"/>
          <w:color w:val="000000"/>
          <w:sz w:val="28"/>
          <w:szCs w:val="28"/>
        </w:rPr>
        <w:t>НДФЛ</w:t>
      </w:r>
      <w:r w:rsidR="0021406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6C4D2B" w:rsidRPr="007721DE">
        <w:rPr>
          <w:rFonts w:ascii="PT Astra Serif" w:hAnsi="PT Astra Serif" w:cs="Times New Roman"/>
          <w:color w:val="000000"/>
          <w:sz w:val="28"/>
          <w:szCs w:val="28"/>
        </w:rPr>
        <w:t>61</w:t>
      </w:r>
      <w:r w:rsidR="00620C22" w:rsidRPr="007721DE">
        <w:rPr>
          <w:rFonts w:ascii="PT Astra Serif" w:hAnsi="PT Astra Serif" w:cs="Times New Roman"/>
          <w:color w:val="000000"/>
          <w:sz w:val="28"/>
          <w:szCs w:val="28"/>
        </w:rPr>
        <w:t>5</w:t>
      </w:r>
      <w:r w:rsidR="006C4D2B" w:rsidRPr="007721DE">
        <w:rPr>
          <w:rFonts w:ascii="PT Astra Serif" w:hAnsi="PT Astra Serif" w:cs="Times New Roman"/>
          <w:color w:val="000000"/>
          <w:sz w:val="28"/>
          <w:szCs w:val="28"/>
        </w:rPr>
        <w:t>,</w:t>
      </w:r>
      <w:r w:rsidR="00620C22" w:rsidRPr="007721DE">
        <w:rPr>
          <w:rFonts w:ascii="PT Astra Serif" w:hAnsi="PT Astra Serif" w:cs="Times New Roman"/>
          <w:color w:val="000000"/>
          <w:sz w:val="28"/>
          <w:szCs w:val="28"/>
        </w:rPr>
        <w:t>5</w:t>
      </w:r>
      <w:r w:rsidR="00FB35C4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7721DE">
        <w:rPr>
          <w:rFonts w:ascii="PT Astra Serif" w:hAnsi="PT Astra Serif" w:cs="Times New Roman"/>
          <w:color w:val="000000"/>
          <w:sz w:val="28"/>
          <w:szCs w:val="28"/>
        </w:rPr>
        <w:t>тыс</w:t>
      </w:r>
      <w:r w:rsidR="009B197D" w:rsidRPr="007721DE">
        <w:rPr>
          <w:rFonts w:ascii="PT Astra Serif" w:hAnsi="PT Astra Serif" w:cs="Times New Roman"/>
          <w:color w:val="000000"/>
          <w:sz w:val="28"/>
          <w:szCs w:val="28"/>
        </w:rPr>
        <w:t>. руб.</w:t>
      </w:r>
      <w:r w:rsidR="006C4D2B" w:rsidRPr="007721DE">
        <w:rPr>
          <w:rFonts w:ascii="PT Astra Serif" w:hAnsi="PT Astra Serif" w:cs="Times New Roman"/>
          <w:color w:val="000000"/>
          <w:sz w:val="28"/>
          <w:szCs w:val="28"/>
        </w:rPr>
        <w:t>, страховы</w:t>
      </w:r>
      <w:r w:rsidR="00433F3F" w:rsidRPr="007721DE">
        <w:rPr>
          <w:rFonts w:ascii="PT Astra Serif" w:hAnsi="PT Astra Serif" w:cs="Times New Roman"/>
          <w:color w:val="000000"/>
          <w:sz w:val="28"/>
          <w:szCs w:val="28"/>
        </w:rPr>
        <w:t>е</w:t>
      </w:r>
      <w:r w:rsidR="006C4D2B" w:rsidRPr="007721DE">
        <w:rPr>
          <w:rFonts w:ascii="PT Astra Serif" w:hAnsi="PT Astra Serif" w:cs="Times New Roman"/>
          <w:color w:val="000000"/>
          <w:sz w:val="28"/>
          <w:szCs w:val="28"/>
        </w:rPr>
        <w:t xml:space="preserve"> взнос</w:t>
      </w:r>
      <w:r w:rsidR="00433F3F" w:rsidRPr="007721DE">
        <w:rPr>
          <w:rFonts w:ascii="PT Astra Serif" w:hAnsi="PT Astra Serif" w:cs="Times New Roman"/>
          <w:color w:val="000000"/>
          <w:sz w:val="28"/>
          <w:szCs w:val="28"/>
        </w:rPr>
        <w:t>ы</w:t>
      </w:r>
      <w:r w:rsidR="00620C22" w:rsidRPr="007721DE">
        <w:rPr>
          <w:rFonts w:ascii="PT Astra Serif" w:hAnsi="PT Astra Serif" w:cs="Times New Roman"/>
          <w:color w:val="000000"/>
          <w:sz w:val="28"/>
          <w:szCs w:val="28"/>
        </w:rPr>
        <w:t xml:space="preserve"> 1615,7</w:t>
      </w:r>
      <w:r w:rsidR="006C4D2B" w:rsidRPr="007721DE">
        <w:rPr>
          <w:rFonts w:ascii="PT Astra Serif" w:hAnsi="PT Astra Serif" w:cs="Times New Roman"/>
          <w:color w:val="000000"/>
          <w:sz w:val="28"/>
          <w:szCs w:val="28"/>
        </w:rPr>
        <w:t xml:space="preserve"> тыс. руб.</w:t>
      </w:r>
      <w:r w:rsidR="00433F3F" w:rsidRPr="007721DE">
        <w:rPr>
          <w:rFonts w:ascii="PT Astra Serif" w:hAnsi="PT Astra Serif" w:cs="Times New Roman"/>
          <w:color w:val="000000"/>
          <w:sz w:val="28"/>
          <w:szCs w:val="28"/>
        </w:rPr>
        <w:t>,</w:t>
      </w:r>
      <w:r w:rsidR="0021406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56D68" w:rsidRPr="007721DE">
        <w:rPr>
          <w:rFonts w:ascii="PT Astra Serif" w:hAnsi="PT Astra Serif" w:cs="Times New Roman"/>
          <w:color w:val="000000"/>
          <w:sz w:val="28"/>
          <w:szCs w:val="28"/>
        </w:rPr>
        <w:t>налог на прибыль(17%) в размере 20,0 тыс. руб., НДС в сумме 880,0 тыс.</w:t>
      </w:r>
      <w:r w:rsidR="00214066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F56D68" w:rsidRPr="007721DE">
        <w:rPr>
          <w:rFonts w:ascii="PT Astra Serif" w:hAnsi="PT Astra Serif" w:cs="Times New Roman"/>
          <w:color w:val="000000"/>
          <w:sz w:val="28"/>
          <w:szCs w:val="28"/>
        </w:rPr>
        <w:t>руб. Итого налоговых поступлений в бюджет в сумме 3131,20 тыс. руб.</w:t>
      </w:r>
    </w:p>
    <w:p w:rsidR="009B197D" w:rsidRPr="007721DE" w:rsidRDefault="00921F4F" w:rsidP="00342814">
      <w:pPr>
        <w:pStyle w:val="a3"/>
        <w:ind w:firstLine="709"/>
        <w:jc w:val="both"/>
        <w:rPr>
          <w:rStyle w:val="FontStyle52"/>
          <w:rFonts w:ascii="PT Astra Serif" w:hAnsi="PT Astra Serif"/>
          <w:sz w:val="28"/>
          <w:szCs w:val="28"/>
        </w:rPr>
      </w:pPr>
      <w:r w:rsidRPr="007721DE">
        <w:rPr>
          <w:rStyle w:val="FontStyle52"/>
          <w:rFonts w:ascii="PT Astra Serif" w:hAnsi="PT Astra Serif"/>
          <w:sz w:val="28"/>
          <w:szCs w:val="28"/>
        </w:rPr>
        <w:t xml:space="preserve">Всего за период с 2022 по 2024 год </w:t>
      </w:r>
      <w:r w:rsidR="00433F3F" w:rsidRPr="007721DE">
        <w:rPr>
          <w:rStyle w:val="FontStyle52"/>
          <w:rFonts w:ascii="PT Astra Serif" w:hAnsi="PT Astra Serif"/>
          <w:sz w:val="28"/>
          <w:szCs w:val="28"/>
        </w:rPr>
        <w:t xml:space="preserve">предусмотрено </w:t>
      </w:r>
      <w:r w:rsidRPr="007721DE">
        <w:rPr>
          <w:rStyle w:val="FontStyle52"/>
          <w:rFonts w:ascii="PT Astra Serif" w:hAnsi="PT Astra Serif"/>
          <w:sz w:val="28"/>
          <w:szCs w:val="28"/>
        </w:rPr>
        <w:t xml:space="preserve">налоговых поступлений </w:t>
      </w:r>
      <w:r w:rsidR="00433F3F" w:rsidRPr="007721DE">
        <w:rPr>
          <w:rStyle w:val="FontStyle52"/>
          <w:rFonts w:ascii="PT Astra Serif" w:hAnsi="PT Astra Serif"/>
          <w:sz w:val="28"/>
          <w:szCs w:val="28"/>
        </w:rPr>
        <w:t xml:space="preserve">в бюджет Ульяновской области в размере </w:t>
      </w:r>
      <w:r w:rsidR="00F56D68" w:rsidRPr="007721DE">
        <w:rPr>
          <w:rStyle w:val="FontStyle52"/>
          <w:rFonts w:ascii="PT Astra Serif" w:hAnsi="PT Astra Serif"/>
          <w:sz w:val="28"/>
          <w:szCs w:val="28"/>
        </w:rPr>
        <w:t>5485,9</w:t>
      </w:r>
      <w:r w:rsidRPr="007721DE">
        <w:rPr>
          <w:rStyle w:val="FontStyle52"/>
          <w:rFonts w:ascii="PT Astra Serif" w:hAnsi="PT Astra Serif"/>
          <w:sz w:val="28"/>
          <w:szCs w:val="28"/>
        </w:rPr>
        <w:t xml:space="preserve"> тыс. руб.</w:t>
      </w:r>
    </w:p>
    <w:p w:rsidR="009B197D" w:rsidRPr="007721DE" w:rsidRDefault="009B197D" w:rsidP="00D52ED4">
      <w:pPr>
        <w:pStyle w:val="a3"/>
        <w:jc w:val="both"/>
        <w:rPr>
          <w:rStyle w:val="FontStyle52"/>
          <w:rFonts w:ascii="PT Astra Serif" w:hAnsi="PT Astra Serif"/>
          <w:sz w:val="28"/>
          <w:szCs w:val="28"/>
        </w:rPr>
      </w:pPr>
    </w:p>
    <w:p w:rsidR="00342814" w:rsidRPr="007721DE" w:rsidRDefault="00342814" w:rsidP="00342814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A7F12" w:rsidRPr="007721DE" w:rsidRDefault="00CA7F12" w:rsidP="00342814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CA7F12" w:rsidRPr="007721DE" w:rsidRDefault="00CA7F12" w:rsidP="00CA7F12">
      <w:pPr>
        <w:pStyle w:val="Style8"/>
        <w:widowControl/>
        <w:spacing w:line="312" w:lineRule="exact"/>
        <w:ind w:firstLine="0"/>
        <w:rPr>
          <w:rStyle w:val="FontStyle51"/>
          <w:rFonts w:ascii="PT Astra Serif" w:hAnsi="PT Astra Serif"/>
          <w:sz w:val="28"/>
          <w:szCs w:val="28"/>
        </w:rPr>
      </w:pPr>
      <w:r w:rsidRPr="007721DE">
        <w:rPr>
          <w:rStyle w:val="FontStyle51"/>
          <w:rFonts w:ascii="PT Astra Serif" w:hAnsi="PT Astra Serif"/>
          <w:sz w:val="28"/>
          <w:szCs w:val="28"/>
        </w:rPr>
        <w:t xml:space="preserve">Руководитель Агентства </w:t>
      </w:r>
    </w:p>
    <w:p w:rsidR="00CA7F12" w:rsidRPr="007721DE" w:rsidRDefault="00CA7F12" w:rsidP="00CA7F12">
      <w:pPr>
        <w:pStyle w:val="Style8"/>
        <w:widowControl/>
        <w:spacing w:line="312" w:lineRule="exact"/>
        <w:ind w:firstLine="0"/>
        <w:rPr>
          <w:rStyle w:val="FontStyle51"/>
          <w:rFonts w:ascii="PT Astra Serif" w:hAnsi="PT Astra Serif"/>
          <w:sz w:val="28"/>
          <w:szCs w:val="28"/>
        </w:rPr>
      </w:pPr>
      <w:r w:rsidRPr="007721DE">
        <w:rPr>
          <w:rStyle w:val="FontStyle51"/>
          <w:rFonts w:ascii="PT Astra Serif" w:hAnsi="PT Astra Serif"/>
          <w:sz w:val="28"/>
          <w:szCs w:val="28"/>
        </w:rPr>
        <w:t xml:space="preserve">записи актов гражданского состояния </w:t>
      </w:r>
    </w:p>
    <w:p w:rsidR="00CA7F12" w:rsidRPr="007721DE" w:rsidRDefault="00CA7F12" w:rsidP="00CA7F12">
      <w:pPr>
        <w:pStyle w:val="Style8"/>
        <w:widowControl/>
        <w:spacing w:line="312" w:lineRule="exact"/>
        <w:ind w:firstLine="0"/>
        <w:rPr>
          <w:rFonts w:ascii="PT Astra Serif" w:hAnsi="PT Astra Serif"/>
        </w:rPr>
      </w:pPr>
      <w:r w:rsidRPr="007721DE">
        <w:rPr>
          <w:rStyle w:val="FontStyle51"/>
          <w:rFonts w:ascii="PT Astra Serif" w:hAnsi="PT Astra Serif"/>
          <w:sz w:val="28"/>
          <w:szCs w:val="28"/>
        </w:rPr>
        <w:t xml:space="preserve">Ульяновской области </w:t>
      </w:r>
      <w:r w:rsidRPr="007721DE">
        <w:rPr>
          <w:rStyle w:val="FontStyle51"/>
          <w:rFonts w:ascii="PT Astra Serif" w:hAnsi="PT Astra Serif"/>
          <w:sz w:val="28"/>
          <w:szCs w:val="28"/>
        </w:rPr>
        <w:tab/>
      </w:r>
      <w:r w:rsidRPr="007721DE">
        <w:rPr>
          <w:rStyle w:val="FontStyle51"/>
          <w:rFonts w:ascii="PT Astra Serif" w:hAnsi="PT Astra Serif"/>
          <w:sz w:val="28"/>
          <w:szCs w:val="28"/>
        </w:rPr>
        <w:tab/>
      </w:r>
      <w:r w:rsidRPr="007721DE">
        <w:rPr>
          <w:rStyle w:val="FontStyle51"/>
          <w:rFonts w:ascii="PT Astra Serif" w:hAnsi="PT Astra Serif"/>
          <w:sz w:val="28"/>
          <w:szCs w:val="28"/>
        </w:rPr>
        <w:tab/>
      </w:r>
      <w:r w:rsidRPr="007721DE">
        <w:rPr>
          <w:rStyle w:val="FontStyle51"/>
          <w:rFonts w:ascii="PT Astra Serif" w:hAnsi="PT Astra Serif"/>
          <w:sz w:val="28"/>
          <w:szCs w:val="28"/>
        </w:rPr>
        <w:tab/>
      </w:r>
      <w:r w:rsidRPr="007721DE">
        <w:rPr>
          <w:rStyle w:val="FontStyle51"/>
          <w:rFonts w:ascii="PT Astra Serif" w:hAnsi="PT Astra Serif"/>
          <w:sz w:val="28"/>
          <w:szCs w:val="28"/>
        </w:rPr>
        <w:tab/>
      </w:r>
      <w:r w:rsidR="009C5404" w:rsidRPr="007721DE">
        <w:rPr>
          <w:rStyle w:val="FontStyle51"/>
          <w:rFonts w:ascii="PT Astra Serif" w:hAnsi="PT Astra Serif"/>
          <w:sz w:val="28"/>
          <w:szCs w:val="28"/>
        </w:rPr>
        <w:t xml:space="preserve">                     </w:t>
      </w:r>
      <w:r w:rsidR="00D52ED4">
        <w:rPr>
          <w:rStyle w:val="FontStyle51"/>
          <w:rFonts w:ascii="PT Astra Serif" w:hAnsi="PT Astra Serif"/>
          <w:sz w:val="28"/>
          <w:szCs w:val="28"/>
        </w:rPr>
        <w:t xml:space="preserve"> </w:t>
      </w:r>
      <w:r w:rsidR="009C5404" w:rsidRPr="007721DE">
        <w:rPr>
          <w:rStyle w:val="FontStyle51"/>
          <w:rFonts w:ascii="PT Astra Serif" w:hAnsi="PT Astra Serif"/>
          <w:sz w:val="28"/>
          <w:szCs w:val="28"/>
        </w:rPr>
        <w:t xml:space="preserve">           Ж</w:t>
      </w:r>
      <w:r w:rsidRPr="007721DE">
        <w:rPr>
          <w:rStyle w:val="FontStyle51"/>
          <w:rFonts w:ascii="PT Astra Serif" w:hAnsi="PT Astra Serif"/>
          <w:sz w:val="28"/>
          <w:szCs w:val="28"/>
        </w:rPr>
        <w:t>.Г.Назарова</w:t>
      </w:r>
    </w:p>
    <w:p w:rsidR="00CA7F12" w:rsidRPr="007721DE" w:rsidRDefault="00CA7F12" w:rsidP="00342814">
      <w:pPr>
        <w:pStyle w:val="a3"/>
        <w:jc w:val="both"/>
        <w:rPr>
          <w:rFonts w:ascii="PT Astra Serif" w:hAnsi="PT Astra Serif"/>
          <w:sz w:val="28"/>
          <w:szCs w:val="28"/>
        </w:rPr>
      </w:pPr>
    </w:p>
    <w:sectPr w:rsidR="00CA7F12" w:rsidRPr="007721DE" w:rsidSect="002F03D8">
      <w:pgSz w:w="11906" w:h="16838" w:code="9"/>
      <w:pgMar w:top="1276" w:right="566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D764E"/>
    <w:multiLevelType w:val="hybridMultilevel"/>
    <w:tmpl w:val="136C91B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B327B7"/>
    <w:multiLevelType w:val="hybridMultilevel"/>
    <w:tmpl w:val="8772BF92"/>
    <w:lvl w:ilvl="0" w:tplc="0419000F">
      <w:start w:val="1"/>
      <w:numFmt w:val="decimal"/>
      <w:lvlText w:val="%1."/>
      <w:lvlJc w:val="left"/>
      <w:pPr>
        <w:ind w:left="2858" w:hanging="360"/>
      </w:pPr>
    </w:lvl>
    <w:lvl w:ilvl="1" w:tplc="04190019" w:tentative="1">
      <w:start w:val="1"/>
      <w:numFmt w:val="lowerLetter"/>
      <w:lvlText w:val="%2."/>
      <w:lvlJc w:val="left"/>
      <w:pPr>
        <w:ind w:left="3578" w:hanging="360"/>
      </w:pPr>
    </w:lvl>
    <w:lvl w:ilvl="2" w:tplc="0419001B" w:tentative="1">
      <w:start w:val="1"/>
      <w:numFmt w:val="lowerRoman"/>
      <w:lvlText w:val="%3."/>
      <w:lvlJc w:val="right"/>
      <w:pPr>
        <w:ind w:left="4298" w:hanging="180"/>
      </w:pPr>
    </w:lvl>
    <w:lvl w:ilvl="3" w:tplc="0419000F" w:tentative="1">
      <w:start w:val="1"/>
      <w:numFmt w:val="decimal"/>
      <w:lvlText w:val="%4."/>
      <w:lvlJc w:val="left"/>
      <w:pPr>
        <w:ind w:left="5018" w:hanging="360"/>
      </w:pPr>
    </w:lvl>
    <w:lvl w:ilvl="4" w:tplc="04190019" w:tentative="1">
      <w:start w:val="1"/>
      <w:numFmt w:val="lowerLetter"/>
      <w:lvlText w:val="%5."/>
      <w:lvlJc w:val="left"/>
      <w:pPr>
        <w:ind w:left="5738" w:hanging="360"/>
      </w:pPr>
    </w:lvl>
    <w:lvl w:ilvl="5" w:tplc="0419001B" w:tentative="1">
      <w:start w:val="1"/>
      <w:numFmt w:val="lowerRoman"/>
      <w:lvlText w:val="%6."/>
      <w:lvlJc w:val="right"/>
      <w:pPr>
        <w:ind w:left="6458" w:hanging="180"/>
      </w:pPr>
    </w:lvl>
    <w:lvl w:ilvl="6" w:tplc="0419000F" w:tentative="1">
      <w:start w:val="1"/>
      <w:numFmt w:val="decimal"/>
      <w:lvlText w:val="%7."/>
      <w:lvlJc w:val="left"/>
      <w:pPr>
        <w:ind w:left="7178" w:hanging="360"/>
      </w:pPr>
    </w:lvl>
    <w:lvl w:ilvl="7" w:tplc="04190019" w:tentative="1">
      <w:start w:val="1"/>
      <w:numFmt w:val="lowerLetter"/>
      <w:lvlText w:val="%8."/>
      <w:lvlJc w:val="left"/>
      <w:pPr>
        <w:ind w:left="7898" w:hanging="360"/>
      </w:pPr>
    </w:lvl>
    <w:lvl w:ilvl="8" w:tplc="0419001B" w:tentative="1">
      <w:start w:val="1"/>
      <w:numFmt w:val="lowerRoman"/>
      <w:lvlText w:val="%9."/>
      <w:lvlJc w:val="right"/>
      <w:pPr>
        <w:ind w:left="8618" w:hanging="180"/>
      </w:pPr>
    </w:lvl>
  </w:abstractNum>
  <w:abstractNum w:abstractNumId="2">
    <w:nsid w:val="7015271B"/>
    <w:multiLevelType w:val="hybridMultilevel"/>
    <w:tmpl w:val="D62600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27F4CD2"/>
    <w:multiLevelType w:val="hybridMultilevel"/>
    <w:tmpl w:val="A32676CC"/>
    <w:lvl w:ilvl="0" w:tplc="81C6FC0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2814"/>
    <w:rsid w:val="001321AB"/>
    <w:rsid w:val="00214066"/>
    <w:rsid w:val="00234632"/>
    <w:rsid w:val="00244726"/>
    <w:rsid w:val="00257C6B"/>
    <w:rsid w:val="002B3AD9"/>
    <w:rsid w:val="002F03D8"/>
    <w:rsid w:val="00342814"/>
    <w:rsid w:val="003924BA"/>
    <w:rsid w:val="00433F3F"/>
    <w:rsid w:val="004C5720"/>
    <w:rsid w:val="005C3228"/>
    <w:rsid w:val="00620C22"/>
    <w:rsid w:val="00641CDB"/>
    <w:rsid w:val="006519E7"/>
    <w:rsid w:val="006C4D2B"/>
    <w:rsid w:val="007721DE"/>
    <w:rsid w:val="007F67FC"/>
    <w:rsid w:val="008A627D"/>
    <w:rsid w:val="00921F4F"/>
    <w:rsid w:val="009B197D"/>
    <w:rsid w:val="009C5404"/>
    <w:rsid w:val="00AA7D79"/>
    <w:rsid w:val="00B55299"/>
    <w:rsid w:val="00C36F6A"/>
    <w:rsid w:val="00CA7F12"/>
    <w:rsid w:val="00CB5887"/>
    <w:rsid w:val="00CE1C4F"/>
    <w:rsid w:val="00D52219"/>
    <w:rsid w:val="00D52ED4"/>
    <w:rsid w:val="00E30A55"/>
    <w:rsid w:val="00E37EFC"/>
    <w:rsid w:val="00F56D68"/>
    <w:rsid w:val="00FB35C4"/>
    <w:rsid w:val="00FF7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342814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42814"/>
    <w:pPr>
      <w:widowControl w:val="0"/>
      <w:autoSpaceDE w:val="0"/>
      <w:autoSpaceDN w:val="0"/>
      <w:adjustRightInd w:val="0"/>
      <w:spacing w:after="0" w:line="315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42814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342814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342814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342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basedOn w:val="a0"/>
    <w:uiPriority w:val="99"/>
    <w:rsid w:val="0034281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2">
    <w:name w:val="Font Style52"/>
    <w:basedOn w:val="a0"/>
    <w:uiPriority w:val="99"/>
    <w:rsid w:val="00342814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53">
    <w:name w:val="Font Style53"/>
    <w:basedOn w:val="a0"/>
    <w:uiPriority w:val="99"/>
    <w:rsid w:val="00342814"/>
    <w:rPr>
      <w:rFonts w:ascii="Trebuchet MS" w:hAnsi="Trebuchet MS" w:cs="Trebuchet MS"/>
      <w:b/>
      <w:bCs/>
      <w:color w:val="000000"/>
      <w:sz w:val="24"/>
      <w:szCs w:val="24"/>
    </w:rPr>
  </w:style>
  <w:style w:type="character" w:customStyle="1" w:styleId="FontStyle54">
    <w:name w:val="Font Style54"/>
    <w:basedOn w:val="a0"/>
    <w:uiPriority w:val="99"/>
    <w:rsid w:val="00342814"/>
    <w:rPr>
      <w:rFonts w:ascii="Palatino Linotype" w:hAnsi="Palatino Linotype" w:cs="Palatino Linotype"/>
      <w:b/>
      <w:bCs/>
      <w:i/>
      <w:iCs/>
      <w:color w:val="000000"/>
      <w:sz w:val="20"/>
      <w:szCs w:val="20"/>
    </w:rPr>
  </w:style>
  <w:style w:type="character" w:customStyle="1" w:styleId="FontStyle55">
    <w:name w:val="Font Style55"/>
    <w:basedOn w:val="a0"/>
    <w:uiPriority w:val="99"/>
    <w:rsid w:val="00342814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6">
    <w:name w:val="Font Style56"/>
    <w:basedOn w:val="a0"/>
    <w:uiPriority w:val="99"/>
    <w:rsid w:val="00342814"/>
    <w:rPr>
      <w:rFonts w:ascii="Courier New" w:hAnsi="Courier New" w:cs="Courier New"/>
      <w:b/>
      <w:bCs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342814"/>
    <w:rPr>
      <w:rFonts w:ascii="Book Antiqua" w:hAnsi="Book Antiqua" w:cs="Book Antiqua"/>
      <w:b/>
      <w:bCs/>
      <w:color w:val="000000"/>
      <w:sz w:val="20"/>
      <w:szCs w:val="20"/>
    </w:rPr>
  </w:style>
  <w:style w:type="paragraph" w:styleId="a3">
    <w:name w:val="No Spacing"/>
    <w:uiPriority w:val="1"/>
    <w:qFormat/>
    <w:rsid w:val="003428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user0-17</cp:lastModifiedBy>
  <cp:revision>11</cp:revision>
  <cp:lastPrinted>2022-08-24T07:11:00Z</cp:lastPrinted>
  <dcterms:created xsi:type="dcterms:W3CDTF">2022-08-03T11:36:00Z</dcterms:created>
  <dcterms:modified xsi:type="dcterms:W3CDTF">2022-08-31T08:24:00Z</dcterms:modified>
</cp:coreProperties>
</file>