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75" w:rsidRDefault="00D25D75" w:rsidP="00F87EA5">
      <w:pPr>
        <w:spacing w:after="0" w:line="240" w:lineRule="auto"/>
        <w:jc w:val="center"/>
        <w:rPr>
          <w:rFonts w:ascii="PT Astra Serif" w:eastAsia="Times New Roman" w:hAnsi="PT Astra Serif" w:cs="Times New Roman"/>
          <w:b/>
          <w:bCs/>
          <w:sz w:val="28"/>
          <w:szCs w:val="28"/>
          <w:lang w:eastAsia="ru-RU"/>
        </w:rPr>
      </w:pPr>
    </w:p>
    <w:p w:rsidR="00C93891" w:rsidRPr="00D25D75" w:rsidRDefault="00901CA5" w:rsidP="00F87EA5">
      <w:pPr>
        <w:spacing w:after="0" w:line="240" w:lineRule="auto"/>
        <w:jc w:val="center"/>
        <w:rPr>
          <w:rFonts w:ascii="PT Astra Serif" w:eastAsia="Times New Roman" w:hAnsi="PT Astra Serif" w:cs="Times New Roman"/>
          <w:b/>
          <w:bCs/>
          <w:sz w:val="28"/>
          <w:szCs w:val="28"/>
          <w:lang w:eastAsia="ru-RU"/>
        </w:rPr>
      </w:pPr>
      <w:r w:rsidRPr="00D25D75">
        <w:rPr>
          <w:rFonts w:ascii="PT Astra Serif" w:eastAsia="Times New Roman" w:hAnsi="PT Astra Serif" w:cs="Times New Roman"/>
          <w:b/>
          <w:bCs/>
          <w:sz w:val="28"/>
          <w:szCs w:val="28"/>
          <w:lang w:eastAsia="ru-RU"/>
        </w:rPr>
        <w:t>Доклад</w:t>
      </w:r>
    </w:p>
    <w:p w:rsidR="00C93891" w:rsidRPr="00D25D75" w:rsidRDefault="00901CA5" w:rsidP="00F87EA5">
      <w:pPr>
        <w:spacing w:after="0" w:line="240" w:lineRule="auto"/>
        <w:jc w:val="center"/>
        <w:rPr>
          <w:rFonts w:ascii="PT Astra Serif" w:eastAsia="Times New Roman" w:hAnsi="PT Astra Serif" w:cs="Times New Roman"/>
          <w:b/>
          <w:bCs/>
          <w:sz w:val="28"/>
          <w:szCs w:val="28"/>
          <w:lang w:eastAsia="ru-RU"/>
        </w:rPr>
      </w:pPr>
      <w:r w:rsidRPr="00D25D75">
        <w:rPr>
          <w:rFonts w:ascii="PT Astra Serif" w:eastAsia="Times New Roman" w:hAnsi="PT Astra Serif" w:cs="Times New Roman"/>
          <w:b/>
          <w:bCs/>
          <w:sz w:val="28"/>
          <w:szCs w:val="28"/>
          <w:lang w:eastAsia="ru-RU"/>
        </w:rPr>
        <w:t xml:space="preserve">о результатах исполнения </w:t>
      </w:r>
      <w:r w:rsidR="00FB3C58">
        <w:rPr>
          <w:rFonts w:ascii="PT Astra Serif" w:eastAsia="Times New Roman" w:hAnsi="PT Astra Serif" w:cs="Times New Roman"/>
          <w:b/>
          <w:bCs/>
          <w:sz w:val="28"/>
          <w:szCs w:val="28"/>
          <w:lang w:eastAsia="ru-RU"/>
        </w:rPr>
        <w:t>П</w:t>
      </w:r>
      <w:r w:rsidRPr="00D25D75">
        <w:rPr>
          <w:rFonts w:ascii="PT Astra Serif" w:eastAsia="Times New Roman" w:hAnsi="PT Astra Serif" w:cs="Times New Roman"/>
          <w:b/>
          <w:bCs/>
          <w:sz w:val="28"/>
          <w:szCs w:val="28"/>
          <w:lang w:eastAsia="ru-RU"/>
        </w:rPr>
        <w:t>лана</w:t>
      </w:r>
      <w:r w:rsidR="00C93891" w:rsidRPr="00D25D75">
        <w:rPr>
          <w:rFonts w:ascii="PT Astra Serif" w:eastAsia="Times New Roman" w:hAnsi="PT Astra Serif" w:cs="Times New Roman"/>
          <w:b/>
          <w:bCs/>
          <w:sz w:val="28"/>
          <w:szCs w:val="28"/>
          <w:lang w:eastAsia="ru-RU"/>
        </w:rPr>
        <w:t xml:space="preserve"> мониторинга правоприменения</w:t>
      </w:r>
    </w:p>
    <w:p w:rsidR="00C93891" w:rsidRPr="00D25D75" w:rsidRDefault="00901CA5" w:rsidP="00F87EA5">
      <w:pPr>
        <w:spacing w:after="0" w:line="240" w:lineRule="auto"/>
        <w:jc w:val="center"/>
        <w:rPr>
          <w:rFonts w:ascii="PT Astra Serif" w:eastAsia="Times New Roman" w:hAnsi="PT Astra Serif" w:cs="Times New Roman"/>
          <w:b/>
          <w:bCs/>
          <w:sz w:val="28"/>
          <w:szCs w:val="28"/>
          <w:lang w:eastAsia="ru-RU"/>
        </w:rPr>
      </w:pPr>
      <w:r w:rsidRPr="00D25D75">
        <w:rPr>
          <w:rFonts w:ascii="PT Astra Serif" w:eastAsia="Times New Roman" w:hAnsi="PT Astra Serif" w:cs="Times New Roman"/>
          <w:b/>
          <w:bCs/>
          <w:sz w:val="28"/>
          <w:szCs w:val="28"/>
          <w:lang w:eastAsia="ru-RU"/>
        </w:rPr>
        <w:t>в Ульяновской области на 202</w:t>
      </w:r>
      <w:r w:rsidR="0070435C">
        <w:rPr>
          <w:rFonts w:ascii="PT Astra Serif" w:eastAsia="Times New Roman" w:hAnsi="PT Astra Serif" w:cs="Times New Roman"/>
          <w:b/>
          <w:bCs/>
          <w:sz w:val="28"/>
          <w:szCs w:val="28"/>
          <w:lang w:eastAsia="ru-RU"/>
        </w:rPr>
        <w:t>3</w:t>
      </w:r>
      <w:r w:rsidR="00C93891" w:rsidRPr="00D25D75">
        <w:rPr>
          <w:rFonts w:ascii="PT Astra Serif" w:eastAsia="Times New Roman" w:hAnsi="PT Astra Serif" w:cs="Times New Roman"/>
          <w:b/>
          <w:bCs/>
          <w:sz w:val="28"/>
          <w:szCs w:val="28"/>
          <w:lang w:eastAsia="ru-RU"/>
        </w:rPr>
        <w:t xml:space="preserve"> год</w:t>
      </w:r>
    </w:p>
    <w:p w:rsidR="00D778EB" w:rsidRPr="001B656F" w:rsidRDefault="00D778EB" w:rsidP="00D778EB">
      <w:pPr>
        <w:spacing w:after="0" w:line="240" w:lineRule="auto"/>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(о</w:t>
      </w:r>
      <w:r w:rsidRPr="001B656F">
        <w:rPr>
          <w:rFonts w:ascii="PT Astra Serif" w:eastAsia="Times New Roman" w:hAnsi="PT Astra Serif"/>
          <w:b/>
          <w:sz w:val="28"/>
          <w:szCs w:val="28"/>
          <w:lang w:eastAsia="ru-RU"/>
        </w:rPr>
        <w:t xml:space="preserve"> состоянии законодательства в </w:t>
      </w:r>
      <w:r>
        <w:rPr>
          <w:rFonts w:ascii="PT Astra Serif" w:eastAsia="Times New Roman" w:hAnsi="PT Astra Serif"/>
          <w:b/>
          <w:sz w:val="28"/>
          <w:szCs w:val="28"/>
          <w:lang w:eastAsia="ru-RU"/>
        </w:rPr>
        <w:t>сфере деятельности органов ЗАГС</w:t>
      </w:r>
    </w:p>
    <w:p w:rsidR="00D778EB" w:rsidRPr="001B656F" w:rsidRDefault="00D778EB" w:rsidP="00D778EB">
      <w:pPr>
        <w:spacing w:after="0"/>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Ульяновской области в 2023 году)</w:t>
      </w:r>
    </w:p>
    <w:p w:rsidR="00901CA5" w:rsidRPr="00D25D75" w:rsidRDefault="00901CA5" w:rsidP="00F87EA5">
      <w:pPr>
        <w:spacing w:after="0" w:line="240" w:lineRule="auto"/>
        <w:jc w:val="center"/>
        <w:rPr>
          <w:rFonts w:ascii="PT Astra Serif" w:eastAsia="Times New Roman" w:hAnsi="PT Astra Serif" w:cs="Times New Roman"/>
          <w:b/>
          <w:bCs/>
          <w:sz w:val="28"/>
          <w:szCs w:val="28"/>
          <w:lang w:eastAsia="ru-RU"/>
        </w:rPr>
      </w:pPr>
    </w:p>
    <w:p w:rsidR="000E58B3" w:rsidRPr="000E58B3" w:rsidRDefault="000E58B3" w:rsidP="00F87EA5">
      <w:pPr>
        <w:spacing w:after="0" w:line="240" w:lineRule="auto"/>
        <w:ind w:firstLine="708"/>
        <w:jc w:val="both"/>
        <w:rPr>
          <w:rFonts w:ascii="PT Astra Serif" w:eastAsia="Times New Roman" w:hAnsi="PT Astra Serif" w:cs="Times New Roman"/>
          <w:sz w:val="28"/>
          <w:szCs w:val="28"/>
        </w:rPr>
      </w:pPr>
      <w:r w:rsidRPr="000E58B3">
        <w:rPr>
          <w:rFonts w:ascii="PT Astra Serif" w:eastAsia="Times New Roman" w:hAnsi="PT Astra Serif" w:cs="Times New Roman"/>
          <w:sz w:val="28"/>
          <w:szCs w:val="28"/>
        </w:rPr>
        <w:t xml:space="preserve">Агентством </w:t>
      </w:r>
      <w:r w:rsidR="005A312B">
        <w:rPr>
          <w:rFonts w:ascii="PT Astra Serif" w:eastAsia="Times New Roman" w:hAnsi="PT Astra Serif" w:cs="Times New Roman"/>
          <w:sz w:val="28"/>
          <w:szCs w:val="28"/>
        </w:rPr>
        <w:t xml:space="preserve">записи актов гражданского состояния Ульяновской области (далее – Агентство) </w:t>
      </w:r>
      <w:r w:rsidRPr="000E58B3">
        <w:rPr>
          <w:rFonts w:ascii="PT Astra Serif" w:eastAsia="Times New Roman" w:hAnsi="PT Astra Serif" w:cs="Times New Roman"/>
          <w:sz w:val="28"/>
          <w:szCs w:val="28"/>
        </w:rPr>
        <w:t>проведён мониторинг правоприменения в сфере действия Федерального закона от 15.11.1997 № 143-ФЗ «О</w:t>
      </w:r>
      <w:r w:rsidR="00D31766">
        <w:rPr>
          <w:rFonts w:ascii="PT Astra Serif" w:eastAsia="Times New Roman" w:hAnsi="PT Astra Serif" w:cs="Times New Roman"/>
          <w:sz w:val="28"/>
          <w:szCs w:val="28"/>
        </w:rPr>
        <w:t>б актах гражданского состояния», п</w:t>
      </w:r>
      <w:r w:rsidRPr="000E58B3">
        <w:rPr>
          <w:rFonts w:ascii="PT Astra Serif" w:eastAsia="Times New Roman" w:hAnsi="PT Astra Serif" w:cs="Times New Roman"/>
          <w:sz w:val="28"/>
          <w:szCs w:val="28"/>
        </w:rPr>
        <w:t>роанализировано законодательство об актах гражданского состояния,</w:t>
      </w:r>
      <w:r w:rsidR="00423C92">
        <w:rPr>
          <w:rFonts w:ascii="PT Astra Serif" w:eastAsia="Times New Roman" w:hAnsi="PT Astra Serif" w:cs="Times New Roman"/>
          <w:sz w:val="28"/>
          <w:szCs w:val="28"/>
        </w:rPr>
        <w:t xml:space="preserve"> семейное законодательство,</w:t>
      </w:r>
      <w:r w:rsidRPr="000E58B3">
        <w:rPr>
          <w:rFonts w:ascii="PT Astra Serif" w:eastAsia="Times New Roman" w:hAnsi="PT Astra Serif" w:cs="Times New Roman"/>
          <w:sz w:val="28"/>
          <w:szCs w:val="28"/>
        </w:rPr>
        <w:t xml:space="preserve"> судебная практика.</w:t>
      </w:r>
    </w:p>
    <w:p w:rsidR="00F87EA5" w:rsidRDefault="00F87EA5"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t>1. Федеральное законодательство.</w:t>
      </w:r>
    </w:p>
    <w:p w:rsidR="00F87EA5" w:rsidRDefault="00F87EA5" w:rsidP="00F87EA5">
      <w:pPr>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1.1. В течение </w:t>
      </w:r>
      <w:r w:rsidR="00385102">
        <w:rPr>
          <w:rFonts w:ascii="PT Astra Serif" w:eastAsia="Times New Roman" w:hAnsi="PT Astra Serif" w:cs="Times New Roman"/>
          <w:sz w:val="28"/>
          <w:szCs w:val="28"/>
        </w:rPr>
        <w:t xml:space="preserve">2023 </w:t>
      </w:r>
      <w:r>
        <w:rPr>
          <w:rFonts w:ascii="PT Astra Serif" w:eastAsia="Times New Roman" w:hAnsi="PT Astra Serif" w:cs="Times New Roman"/>
          <w:sz w:val="28"/>
          <w:szCs w:val="28"/>
        </w:rPr>
        <w:t>года в Федеральный закон от 15.11.1997 № 143-ФЗ</w:t>
      </w:r>
      <w:r>
        <w:rPr>
          <w:rFonts w:ascii="PT Astra Serif" w:eastAsia="Times New Roman" w:hAnsi="PT Astra Serif" w:cs="Times New Roman"/>
          <w:sz w:val="28"/>
          <w:szCs w:val="28"/>
        </w:rPr>
        <w:br/>
      </w:r>
      <w:r w:rsidRPr="0092410B">
        <w:rPr>
          <w:rFonts w:ascii="PT Astra Serif" w:eastAsia="Times New Roman" w:hAnsi="PT Astra Serif" w:cs="Times New Roman"/>
          <w:sz w:val="28"/>
          <w:szCs w:val="28"/>
        </w:rPr>
        <w:t>«Об актах гражданск</w:t>
      </w:r>
      <w:r>
        <w:rPr>
          <w:rFonts w:ascii="PT Astra Serif" w:eastAsia="Times New Roman" w:hAnsi="PT Astra Serif" w:cs="Times New Roman"/>
          <w:sz w:val="28"/>
          <w:szCs w:val="28"/>
        </w:rPr>
        <w:t xml:space="preserve">ого состояния» (далее – ФЗ № 143) </w:t>
      </w:r>
      <w:r w:rsidR="00385102">
        <w:rPr>
          <w:rFonts w:ascii="PT Astra Serif" w:eastAsia="Times New Roman" w:hAnsi="PT Astra Serif" w:cs="Times New Roman"/>
          <w:sz w:val="28"/>
          <w:szCs w:val="28"/>
        </w:rPr>
        <w:t xml:space="preserve">было внесено 6 </w:t>
      </w:r>
      <w:r>
        <w:rPr>
          <w:rFonts w:ascii="PT Astra Serif" w:eastAsia="Times New Roman" w:hAnsi="PT Astra Serif" w:cs="Times New Roman"/>
          <w:sz w:val="28"/>
          <w:szCs w:val="28"/>
        </w:rPr>
        <w:t>изменени</w:t>
      </w:r>
      <w:r w:rsidR="00385102">
        <w:rPr>
          <w:rFonts w:ascii="PT Astra Serif" w:eastAsia="Times New Roman" w:hAnsi="PT Astra Serif" w:cs="Times New Roman"/>
          <w:sz w:val="28"/>
          <w:szCs w:val="28"/>
        </w:rPr>
        <w:t>й</w:t>
      </w:r>
      <w:r>
        <w:rPr>
          <w:rFonts w:ascii="PT Astra Serif" w:eastAsia="Times New Roman" w:hAnsi="PT Astra Serif" w:cs="Times New Roman"/>
          <w:sz w:val="28"/>
          <w:szCs w:val="28"/>
        </w:rPr>
        <w:t>. К особо значимым можно отнести следующие</w:t>
      </w:r>
      <w:r w:rsidR="00385102">
        <w:rPr>
          <w:rFonts w:ascii="PT Astra Serif" w:eastAsia="Times New Roman" w:hAnsi="PT Astra Serif" w:cs="Times New Roman"/>
          <w:sz w:val="28"/>
          <w:szCs w:val="28"/>
        </w:rPr>
        <w:t>:</w:t>
      </w:r>
    </w:p>
    <w:p w:rsidR="00F87EA5" w:rsidRDefault="00F87EA5" w:rsidP="00F87EA5">
      <w:pPr>
        <w:spacing w:after="0" w:line="240" w:lineRule="auto"/>
        <w:ind w:firstLine="708"/>
        <w:jc w:val="both"/>
        <w:rPr>
          <w:rFonts w:ascii="PT Astra Serif" w:eastAsia="Times New Roman" w:hAnsi="PT Astra Serif" w:cs="Times New Roman"/>
          <w:sz w:val="28"/>
          <w:szCs w:val="28"/>
        </w:rPr>
      </w:pPr>
      <w:r w:rsidRPr="00F037FE">
        <w:rPr>
          <w:rFonts w:ascii="PT Astra Serif" w:eastAsia="Times New Roman" w:hAnsi="PT Astra Serif" w:cs="Times New Roman"/>
          <w:sz w:val="28"/>
          <w:szCs w:val="28"/>
        </w:rPr>
        <w:t>Фе</w:t>
      </w:r>
      <w:r>
        <w:rPr>
          <w:rFonts w:ascii="PT Astra Serif" w:eastAsia="Times New Roman" w:hAnsi="PT Astra Serif" w:cs="Times New Roman"/>
          <w:sz w:val="28"/>
          <w:szCs w:val="28"/>
        </w:rPr>
        <w:t>деральным законом от 24.07.2023 № 386-ФЗ «О внесении изменений</w:t>
      </w:r>
      <w:r>
        <w:rPr>
          <w:rFonts w:ascii="PT Astra Serif" w:eastAsia="Times New Roman" w:hAnsi="PT Astra Serif" w:cs="Times New Roman"/>
          <w:sz w:val="28"/>
          <w:szCs w:val="28"/>
        </w:rPr>
        <w:br/>
      </w:r>
      <w:r w:rsidRPr="00F037FE">
        <w:rPr>
          <w:rFonts w:ascii="PT Astra Serif" w:eastAsia="Times New Roman" w:hAnsi="PT Astra Serif" w:cs="Times New Roman"/>
          <w:sz w:val="28"/>
          <w:szCs w:val="28"/>
        </w:rPr>
        <w:t>в отдельные законодательные акты Российск</w:t>
      </w:r>
      <w:r>
        <w:rPr>
          <w:rFonts w:ascii="PT Astra Serif" w:eastAsia="Times New Roman" w:hAnsi="PT Astra Serif" w:cs="Times New Roman"/>
          <w:sz w:val="28"/>
          <w:szCs w:val="28"/>
        </w:rPr>
        <w:t>ой Федерации» внесено изменение</w:t>
      </w:r>
      <w:r>
        <w:rPr>
          <w:rFonts w:ascii="PT Astra Serif" w:eastAsia="Times New Roman" w:hAnsi="PT Astra Serif" w:cs="Times New Roman"/>
          <w:sz w:val="28"/>
          <w:szCs w:val="28"/>
        </w:rPr>
        <w:br/>
      </w:r>
      <w:r w:rsidRPr="00F037FE">
        <w:rPr>
          <w:rFonts w:ascii="PT Astra Serif" w:eastAsia="Times New Roman" w:hAnsi="PT Astra Serif" w:cs="Times New Roman"/>
          <w:sz w:val="28"/>
          <w:szCs w:val="28"/>
        </w:rPr>
        <w:t>в статью 70 ФЗ № 143</w:t>
      </w:r>
      <w:r>
        <w:rPr>
          <w:rFonts w:ascii="PT Astra Serif" w:eastAsia="Times New Roman" w:hAnsi="PT Astra Serif" w:cs="Times New Roman"/>
          <w:sz w:val="28"/>
          <w:szCs w:val="28"/>
        </w:rPr>
        <w:t>, согласно которому орган ЗАГС вправе вынести з</w:t>
      </w:r>
      <w:r w:rsidRPr="00CC7FE1">
        <w:rPr>
          <w:rFonts w:ascii="PT Astra Serif" w:eastAsia="Times New Roman" w:hAnsi="PT Astra Serif" w:cs="Times New Roman"/>
          <w:sz w:val="28"/>
          <w:szCs w:val="28"/>
        </w:rPr>
        <w:t xml:space="preserve">аключение о внесении исправления или изменения в запись акта гражданского состояния на основании </w:t>
      </w:r>
      <w:r>
        <w:rPr>
          <w:rFonts w:ascii="PT Astra Serif" w:eastAsia="Times New Roman" w:hAnsi="PT Astra Serif" w:cs="Times New Roman"/>
          <w:sz w:val="28"/>
          <w:szCs w:val="28"/>
        </w:rPr>
        <w:t>представленного медицинского</w:t>
      </w:r>
      <w:r w:rsidRPr="00F037FE">
        <w:rPr>
          <w:rFonts w:ascii="PT Astra Serif" w:eastAsia="Times New Roman" w:hAnsi="PT Astra Serif" w:cs="Times New Roman"/>
          <w:sz w:val="28"/>
          <w:szCs w:val="28"/>
        </w:rPr>
        <w:t xml:space="preserve"> заключени</w:t>
      </w:r>
      <w:r>
        <w:rPr>
          <w:rFonts w:ascii="PT Astra Serif" w:eastAsia="Times New Roman" w:hAnsi="PT Astra Serif" w:cs="Times New Roman"/>
          <w:sz w:val="28"/>
          <w:szCs w:val="28"/>
        </w:rPr>
        <w:t>я</w:t>
      </w:r>
      <w:r w:rsidRPr="00F037FE">
        <w:rPr>
          <w:rFonts w:ascii="PT Astra Serif" w:eastAsia="Times New Roman" w:hAnsi="PT Astra Serif" w:cs="Times New Roman"/>
          <w:sz w:val="28"/>
          <w:szCs w:val="28"/>
        </w:rPr>
        <w:t xml:space="preserve"> врачебной комиссии медицинской организации, подведомственной федеральному органу исполнительной власти по выработке и реал</w:t>
      </w:r>
      <w:r>
        <w:rPr>
          <w:rFonts w:ascii="PT Astra Serif" w:eastAsia="Times New Roman" w:hAnsi="PT Astra Serif" w:cs="Times New Roman"/>
          <w:sz w:val="28"/>
          <w:szCs w:val="28"/>
        </w:rPr>
        <w:t>изации государственной политики</w:t>
      </w:r>
      <w:r>
        <w:rPr>
          <w:rFonts w:ascii="PT Astra Serif" w:eastAsia="Times New Roman" w:hAnsi="PT Astra Serif" w:cs="Times New Roman"/>
          <w:sz w:val="28"/>
          <w:szCs w:val="28"/>
        </w:rPr>
        <w:br/>
      </w:r>
      <w:r w:rsidRPr="00F037FE">
        <w:rPr>
          <w:rFonts w:ascii="PT Astra Serif" w:eastAsia="Times New Roman" w:hAnsi="PT Astra Serif" w:cs="Times New Roman"/>
          <w:sz w:val="28"/>
          <w:szCs w:val="28"/>
        </w:rPr>
        <w:t>и нормативно-правовому регулир</w:t>
      </w:r>
      <w:r>
        <w:rPr>
          <w:rFonts w:ascii="PT Astra Serif" w:eastAsia="Times New Roman" w:hAnsi="PT Astra Serif" w:cs="Times New Roman"/>
          <w:sz w:val="28"/>
          <w:szCs w:val="28"/>
        </w:rPr>
        <w:t>ованию в сфере здравоохранения,</w:t>
      </w:r>
      <w:r>
        <w:rPr>
          <w:rFonts w:ascii="PT Astra Serif" w:eastAsia="Times New Roman" w:hAnsi="PT Astra Serif" w:cs="Times New Roman"/>
          <w:sz w:val="28"/>
          <w:szCs w:val="28"/>
        </w:rPr>
        <w:br/>
      </w:r>
      <w:r w:rsidRPr="00F037FE">
        <w:rPr>
          <w:rFonts w:ascii="PT Astra Serif" w:eastAsia="Times New Roman" w:hAnsi="PT Astra Serif" w:cs="Times New Roman"/>
          <w:sz w:val="28"/>
          <w:szCs w:val="28"/>
        </w:rPr>
        <w:t>о соответствии половых признаков признакам определенног</w:t>
      </w:r>
      <w:r>
        <w:rPr>
          <w:rFonts w:ascii="PT Astra Serif" w:eastAsia="Times New Roman" w:hAnsi="PT Astra Serif" w:cs="Times New Roman"/>
          <w:sz w:val="28"/>
          <w:szCs w:val="28"/>
        </w:rPr>
        <w:t>о пола, выданное</w:t>
      </w:r>
      <w:r>
        <w:rPr>
          <w:rFonts w:ascii="PT Astra Serif" w:eastAsia="Times New Roman" w:hAnsi="PT Astra Serif" w:cs="Times New Roman"/>
          <w:sz w:val="28"/>
          <w:szCs w:val="28"/>
        </w:rPr>
        <w:br/>
        <w:t xml:space="preserve">в соответствии </w:t>
      </w:r>
      <w:r w:rsidRPr="00F037FE">
        <w:rPr>
          <w:rFonts w:ascii="PT Astra Serif" w:eastAsia="Times New Roman" w:hAnsi="PT Astra Serif" w:cs="Times New Roman"/>
          <w:sz w:val="28"/>
          <w:szCs w:val="28"/>
        </w:rPr>
        <w:t>с частью 2 статьи 45.1 Федерального</w:t>
      </w:r>
      <w:r>
        <w:rPr>
          <w:rFonts w:ascii="PT Astra Serif" w:eastAsia="Times New Roman" w:hAnsi="PT Astra Serif" w:cs="Times New Roman"/>
          <w:sz w:val="28"/>
          <w:szCs w:val="28"/>
        </w:rPr>
        <w:t xml:space="preserve"> закона от 21.11.2011 № 323-ФЗ «</w:t>
      </w:r>
      <w:r w:rsidRPr="00F037FE">
        <w:rPr>
          <w:rFonts w:ascii="PT Astra Serif" w:eastAsia="Times New Roman" w:hAnsi="PT Astra Serif" w:cs="Times New Roman"/>
          <w:sz w:val="28"/>
          <w:szCs w:val="28"/>
        </w:rPr>
        <w:t>Об основах охраны здоровья</w:t>
      </w:r>
      <w:r>
        <w:rPr>
          <w:rFonts w:ascii="PT Astra Serif" w:eastAsia="Times New Roman" w:hAnsi="PT Astra Serif" w:cs="Times New Roman"/>
          <w:sz w:val="28"/>
          <w:szCs w:val="28"/>
        </w:rPr>
        <w:t xml:space="preserve"> граждан в Российской Федерации».</w:t>
      </w:r>
    </w:p>
    <w:p w:rsidR="00F87EA5" w:rsidRPr="00D40B82" w:rsidRDefault="00F87EA5" w:rsidP="00F87EA5">
      <w:pPr>
        <w:spacing w:after="0" w:line="240" w:lineRule="auto"/>
        <w:ind w:firstLine="708"/>
        <w:jc w:val="both"/>
        <w:rPr>
          <w:rFonts w:ascii="PT Astra Serif" w:eastAsia="Times New Roman" w:hAnsi="PT Astra Serif" w:cs="Times New Roman"/>
          <w:sz w:val="28"/>
          <w:szCs w:val="28"/>
        </w:rPr>
      </w:pPr>
      <w:r w:rsidRPr="00D40B82">
        <w:rPr>
          <w:rFonts w:ascii="PT Astra Serif" w:eastAsia="Times New Roman" w:hAnsi="PT Astra Serif" w:cs="Times New Roman"/>
          <w:sz w:val="28"/>
          <w:szCs w:val="28"/>
        </w:rPr>
        <w:t>Федеральным закон от 25 декабря 2023 г. № 639-ФЗ «О внесении изменений в отдельные законодательные акты Российской Федерации» внесено изменение в статью 66 ФЗ № 143,</w:t>
      </w:r>
      <w:r>
        <w:rPr>
          <w:rFonts w:ascii="PT Astra Serif" w:eastAsia="Times New Roman" w:hAnsi="PT Astra Serif" w:cs="Times New Roman"/>
          <w:sz w:val="28"/>
          <w:szCs w:val="28"/>
        </w:rPr>
        <w:t xml:space="preserve"> теперь</w:t>
      </w:r>
      <w:r w:rsidR="00E90F0B">
        <w:rPr>
          <w:rFonts w:ascii="PT Astra Serif" w:eastAsia="Times New Roman" w:hAnsi="PT Astra Serif" w:cs="Times New Roman"/>
          <w:sz w:val="28"/>
          <w:szCs w:val="28"/>
        </w:rPr>
        <w:t xml:space="preserve"> </w:t>
      </w:r>
      <w:r>
        <w:rPr>
          <w:rFonts w:ascii="PT Astra Serif" w:eastAsia="Times New Roman" w:hAnsi="PT Astra Serif" w:cs="Times New Roman"/>
          <w:sz w:val="28"/>
          <w:szCs w:val="28"/>
        </w:rPr>
        <w:t>заявить о смерти устно</w:t>
      </w:r>
      <w:r>
        <w:rPr>
          <w:rFonts w:ascii="PT Astra Serif" w:eastAsia="Times New Roman" w:hAnsi="PT Astra Serif" w:cs="Times New Roman"/>
          <w:sz w:val="28"/>
          <w:szCs w:val="28"/>
        </w:rPr>
        <w:br/>
      </w:r>
      <w:r w:rsidRPr="00D40B82">
        <w:rPr>
          <w:rFonts w:ascii="PT Astra Serif" w:eastAsia="Times New Roman" w:hAnsi="PT Astra Serif" w:cs="Times New Roman"/>
          <w:sz w:val="28"/>
          <w:szCs w:val="28"/>
        </w:rPr>
        <w:t>или в письменной форме обязан командир воинской части в случае гибели лица при выполнении задач, возложенных в том числе и на войска национальной гвардии Российской Федерации.</w:t>
      </w:r>
    </w:p>
    <w:p w:rsidR="00F87EA5" w:rsidRPr="0010146C" w:rsidRDefault="00F87EA5" w:rsidP="00F87EA5">
      <w:pPr>
        <w:spacing w:after="0" w:line="240" w:lineRule="auto"/>
        <w:ind w:firstLine="708"/>
        <w:jc w:val="both"/>
        <w:rPr>
          <w:rFonts w:ascii="PT Astra Serif" w:eastAsia="Times New Roman" w:hAnsi="PT Astra Serif" w:cs="Times New Roman"/>
          <w:sz w:val="28"/>
          <w:szCs w:val="28"/>
        </w:rPr>
      </w:pPr>
      <w:r w:rsidRPr="0010146C">
        <w:rPr>
          <w:rFonts w:ascii="PT Astra Serif" w:eastAsia="Times New Roman" w:hAnsi="PT Astra Serif" w:cs="Times New Roman"/>
          <w:sz w:val="28"/>
          <w:szCs w:val="28"/>
        </w:rPr>
        <w:t>Федеральный закон</w:t>
      </w:r>
      <w:r>
        <w:rPr>
          <w:rFonts w:ascii="PT Astra Serif" w:eastAsia="Times New Roman" w:hAnsi="PT Astra Serif" w:cs="Times New Roman"/>
          <w:sz w:val="28"/>
          <w:szCs w:val="28"/>
        </w:rPr>
        <w:t xml:space="preserve"> от 14.04.2023 № 118-ФЗ «О внесении изменений</w:t>
      </w:r>
      <w:r>
        <w:rPr>
          <w:rFonts w:ascii="PT Astra Serif" w:eastAsia="Times New Roman" w:hAnsi="PT Astra Serif" w:cs="Times New Roman"/>
          <w:sz w:val="28"/>
          <w:szCs w:val="28"/>
        </w:rPr>
        <w:br/>
      </w:r>
      <w:r w:rsidRPr="0010146C">
        <w:rPr>
          <w:rFonts w:ascii="PT Astra Serif" w:eastAsia="Times New Roman" w:hAnsi="PT Astra Serif" w:cs="Times New Roman"/>
          <w:sz w:val="28"/>
          <w:szCs w:val="28"/>
        </w:rPr>
        <w:t>в отдельные законодате</w:t>
      </w:r>
      <w:r>
        <w:rPr>
          <w:rFonts w:ascii="PT Astra Serif" w:eastAsia="Times New Roman" w:hAnsi="PT Astra Serif" w:cs="Times New Roman"/>
          <w:sz w:val="28"/>
          <w:szCs w:val="28"/>
        </w:rPr>
        <w:t>льные акты Российской Федерации»</w:t>
      </w:r>
      <w:r w:rsidRPr="0010146C">
        <w:rPr>
          <w:rFonts w:ascii="PT Astra Serif" w:eastAsia="Times New Roman" w:hAnsi="PT Astra Serif" w:cs="Times New Roman"/>
          <w:sz w:val="28"/>
          <w:szCs w:val="28"/>
        </w:rPr>
        <w:t xml:space="preserve"> внесены изме</w:t>
      </w:r>
      <w:r>
        <w:rPr>
          <w:rFonts w:ascii="PT Astra Serif" w:eastAsia="Times New Roman" w:hAnsi="PT Astra Serif" w:cs="Times New Roman"/>
          <w:sz w:val="28"/>
          <w:szCs w:val="28"/>
        </w:rPr>
        <w:t>нения в статьи 64 и 66 ФЗ № 143. И</w:t>
      </w:r>
      <w:r w:rsidRPr="0010146C">
        <w:rPr>
          <w:rFonts w:ascii="PT Astra Serif" w:eastAsia="Times New Roman" w:hAnsi="PT Astra Serif" w:cs="Times New Roman"/>
          <w:sz w:val="28"/>
          <w:szCs w:val="28"/>
        </w:rPr>
        <w:t xml:space="preserve">зменения касаются государственной регистрации смерти, в частности раскрыто понятие, что следует считать медицинским документом о смерти: </w:t>
      </w:r>
      <w:r>
        <w:rPr>
          <w:rFonts w:ascii="PT Astra Serif" w:eastAsia="Times New Roman" w:hAnsi="PT Astra Serif" w:cs="Times New Roman"/>
          <w:sz w:val="28"/>
          <w:szCs w:val="28"/>
        </w:rPr>
        <w:t>«</w:t>
      </w:r>
      <w:r w:rsidRPr="0010146C">
        <w:rPr>
          <w:rFonts w:ascii="PT Astra Serif" w:eastAsia="Times New Roman" w:hAnsi="PT Astra Serif" w:cs="Times New Roman"/>
          <w:sz w:val="28"/>
          <w:szCs w:val="28"/>
        </w:rPr>
        <w:t xml:space="preserve">документ о смерти, выданный медицинской организацией, индивидуальным предпринимателем, осуществляющим медицинскую деятельность, или в случаях, предусмотренных федеральными законами, другим уполномоченным лицом. </w:t>
      </w:r>
      <w:hyperlink r:id="rId8" w:anchor="/document/400835995/entry/1000" w:history="1">
        <w:r w:rsidRPr="0010146C">
          <w:rPr>
            <w:rFonts w:ascii="PT Astra Serif" w:eastAsia="Times New Roman" w:hAnsi="PT Astra Serif" w:cs="Times New Roman"/>
            <w:sz w:val="28"/>
            <w:szCs w:val="28"/>
          </w:rPr>
          <w:t>Форма</w:t>
        </w:r>
      </w:hyperlink>
      <w:r>
        <w:rPr>
          <w:rFonts w:ascii="PT Astra Serif" w:eastAsia="Times New Roman" w:hAnsi="PT Astra Serif" w:cs="Times New Roman"/>
          <w:sz w:val="28"/>
          <w:szCs w:val="28"/>
        </w:rPr>
        <w:t xml:space="preserve"> указанного документа</w:t>
      </w:r>
      <w:r>
        <w:rPr>
          <w:rFonts w:ascii="PT Astra Serif" w:eastAsia="Times New Roman" w:hAnsi="PT Astra Serif" w:cs="Times New Roman"/>
          <w:sz w:val="28"/>
          <w:szCs w:val="28"/>
        </w:rPr>
        <w:br/>
      </w:r>
      <w:r w:rsidRPr="0010146C">
        <w:rPr>
          <w:rFonts w:ascii="PT Astra Serif" w:eastAsia="Times New Roman" w:hAnsi="PT Astra Serif" w:cs="Times New Roman"/>
          <w:sz w:val="28"/>
          <w:szCs w:val="28"/>
        </w:rPr>
        <w:t>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установлено федеральным законом</w:t>
      </w:r>
      <w:r>
        <w:rPr>
          <w:rFonts w:ascii="PT Astra Serif" w:eastAsia="Times New Roman" w:hAnsi="PT Astra Serif" w:cs="Times New Roman"/>
          <w:sz w:val="28"/>
          <w:szCs w:val="28"/>
        </w:rPr>
        <w:t>».</w:t>
      </w:r>
    </w:p>
    <w:p w:rsidR="006719B6" w:rsidRDefault="00F87EA5"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lastRenderedPageBreak/>
        <w:t>1.2</w:t>
      </w:r>
      <w:r w:rsidR="000F41FC" w:rsidRPr="0010146C">
        <w:rPr>
          <w:rFonts w:ascii="PT Astra Serif" w:hAnsi="PT Astra Serif"/>
          <w:sz w:val="28"/>
          <w:szCs w:val="28"/>
          <w:lang w:eastAsia="en-US"/>
        </w:rPr>
        <w:t xml:space="preserve">. </w:t>
      </w:r>
      <w:r w:rsidR="006719B6">
        <w:rPr>
          <w:rFonts w:ascii="PT Astra Serif" w:hAnsi="PT Astra Serif"/>
          <w:sz w:val="28"/>
          <w:szCs w:val="28"/>
          <w:lang w:eastAsia="en-US"/>
        </w:rPr>
        <w:t>Важные изменения внесены в Семейный кодекс Российской Федерации (далее – СК РФ).</w:t>
      </w:r>
    </w:p>
    <w:p w:rsidR="006719B6" w:rsidRDefault="006719B6"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t xml:space="preserve">а) </w:t>
      </w:r>
      <w:r w:rsidRPr="006719B6">
        <w:rPr>
          <w:rFonts w:ascii="PT Astra Serif" w:hAnsi="PT Astra Serif"/>
          <w:sz w:val="28"/>
          <w:szCs w:val="28"/>
          <w:lang w:eastAsia="en-US"/>
        </w:rPr>
        <w:t>Федеральным законом от 24.07.2023 № 386-ФЗ «О внесении изменений в отдельные законодательные акты Российской Федерации» внесены изменения в статьи 16, 127 и 146 СК РФ</w:t>
      </w:r>
      <w:r>
        <w:rPr>
          <w:rFonts w:ascii="PT Astra Serif" w:hAnsi="PT Astra Serif"/>
          <w:sz w:val="28"/>
          <w:szCs w:val="28"/>
          <w:lang w:eastAsia="en-US"/>
        </w:rPr>
        <w:t>, согласно которым лица, переменившие пол, не могут назначаться опекунами и усыновителями. Перемена пола теперь также является основанием для прекращения брака.</w:t>
      </w:r>
    </w:p>
    <w:p w:rsidR="005C2E8F" w:rsidRPr="0010146C" w:rsidRDefault="006719B6"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t xml:space="preserve">б) </w:t>
      </w:r>
      <w:r w:rsidR="005C2E8F" w:rsidRPr="0010146C">
        <w:rPr>
          <w:rFonts w:ascii="PT Astra Serif" w:hAnsi="PT Astra Serif"/>
          <w:sz w:val="28"/>
          <w:szCs w:val="28"/>
          <w:lang w:eastAsia="en-US"/>
        </w:rPr>
        <w:t>Федеральным законом от 31.07.2023 № 403-Ф</w:t>
      </w:r>
      <w:r w:rsidR="00FF248A" w:rsidRPr="0010146C">
        <w:rPr>
          <w:rFonts w:ascii="PT Astra Serif" w:hAnsi="PT Astra Serif"/>
          <w:sz w:val="28"/>
          <w:szCs w:val="28"/>
          <w:lang w:eastAsia="en-US"/>
        </w:rPr>
        <w:t>З внесены изменения</w:t>
      </w:r>
      <w:r w:rsidR="00FF248A" w:rsidRPr="0010146C">
        <w:rPr>
          <w:rFonts w:ascii="PT Astra Serif" w:hAnsi="PT Astra Serif"/>
          <w:sz w:val="28"/>
          <w:szCs w:val="28"/>
          <w:lang w:eastAsia="en-US"/>
        </w:rPr>
        <w:br/>
      </w:r>
      <w:r w:rsidR="005C2E8F" w:rsidRPr="0010146C">
        <w:rPr>
          <w:rFonts w:ascii="PT Astra Serif" w:hAnsi="PT Astra Serif"/>
          <w:sz w:val="28"/>
          <w:szCs w:val="28"/>
          <w:lang w:eastAsia="en-US"/>
        </w:rPr>
        <w:t>в статьи 89 и 90 Семейного кодекса Российской Федерации.</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Теперь в случае отказа от материальной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нетрудоспособный нуждающийся супруг;</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жена в период беременности;</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супруг, фактически осуществляющий уход за общим ребенком в течение трех лет со дня его рождения;</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нуждающийся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xml:space="preserve">Ранее такое право было предоставлено нетрудоспособному нуждающемуся супругу; жене в период беременности </w:t>
      </w:r>
      <w:r w:rsidRPr="00F87EA5">
        <w:rPr>
          <w:rFonts w:ascii="PT Astra Serif" w:hAnsi="PT Astra Serif"/>
          <w:sz w:val="28"/>
          <w:szCs w:val="28"/>
          <w:lang w:eastAsia="en-US"/>
        </w:rPr>
        <w:t>и в течение трех лет со дня рождения общего ребенка</w:t>
      </w:r>
      <w:r w:rsidRPr="0010146C">
        <w:rPr>
          <w:rFonts w:ascii="PT Astra Serif" w:hAnsi="PT Astra Serif"/>
          <w:sz w:val="28"/>
          <w:szCs w:val="28"/>
          <w:lang w:eastAsia="en-US"/>
        </w:rPr>
        <w:t>; нуждающемуся супругу, осуществляющему уход за общим ребенком-инвалидом до достижения ребенком возраста восемнадцати лет или за общим ребенком - инвалидом с детства I группы.</w:t>
      </w:r>
    </w:p>
    <w:p w:rsidR="005C2E8F" w:rsidRPr="0010146C" w:rsidRDefault="00F87EA5"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t xml:space="preserve">Также с 31 июля </w:t>
      </w:r>
      <w:r w:rsidR="005C2E8F" w:rsidRPr="0010146C">
        <w:rPr>
          <w:rFonts w:ascii="PT Astra Serif" w:hAnsi="PT Astra Serif"/>
          <w:sz w:val="28"/>
          <w:szCs w:val="28"/>
          <w:lang w:eastAsia="en-US"/>
        </w:rPr>
        <w:t>2023</w:t>
      </w:r>
      <w:r>
        <w:rPr>
          <w:rFonts w:ascii="PT Astra Serif" w:hAnsi="PT Astra Serif"/>
          <w:sz w:val="28"/>
          <w:szCs w:val="28"/>
          <w:lang w:eastAsia="en-US"/>
        </w:rPr>
        <w:t xml:space="preserve"> года</w:t>
      </w:r>
      <w:r w:rsidR="005C2E8F" w:rsidRPr="0010146C">
        <w:rPr>
          <w:rFonts w:ascii="PT Astra Serif" w:hAnsi="PT Astra Serif"/>
          <w:sz w:val="28"/>
          <w:szCs w:val="28"/>
          <w:lang w:eastAsia="en-US"/>
        </w:rPr>
        <w:t xml:space="preserve"> право тре</w:t>
      </w:r>
      <w:r>
        <w:rPr>
          <w:rFonts w:ascii="PT Astra Serif" w:hAnsi="PT Astra Serif"/>
          <w:sz w:val="28"/>
          <w:szCs w:val="28"/>
          <w:lang w:eastAsia="en-US"/>
        </w:rPr>
        <w:t>бовать предоставления алиментов</w:t>
      </w:r>
      <w:r>
        <w:rPr>
          <w:rFonts w:ascii="PT Astra Serif" w:hAnsi="PT Astra Serif"/>
          <w:sz w:val="28"/>
          <w:szCs w:val="28"/>
          <w:lang w:eastAsia="en-US"/>
        </w:rPr>
        <w:br/>
      </w:r>
      <w:r w:rsidR="005C2E8F" w:rsidRPr="0010146C">
        <w:rPr>
          <w:rFonts w:ascii="PT Astra Serif" w:hAnsi="PT Astra Serif"/>
          <w:sz w:val="28"/>
          <w:szCs w:val="28"/>
          <w:lang w:eastAsia="en-US"/>
        </w:rPr>
        <w:t>в судебном порядке от бывшего супруга, обладающего необходимыми для этого средствами, имеют:</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бывшая жена в период беременности, наступившей в период брака;</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бывший супруг, фактически осущес</w:t>
      </w:r>
      <w:r w:rsidR="00F87EA5">
        <w:rPr>
          <w:rFonts w:ascii="PT Astra Serif" w:hAnsi="PT Astra Serif"/>
          <w:sz w:val="28"/>
          <w:szCs w:val="28"/>
          <w:lang w:eastAsia="en-US"/>
        </w:rPr>
        <w:t>твляющий уход за общим ребенком</w:t>
      </w:r>
      <w:r w:rsidR="00F87EA5">
        <w:rPr>
          <w:rFonts w:ascii="PT Astra Serif" w:hAnsi="PT Astra Serif"/>
          <w:sz w:val="28"/>
          <w:szCs w:val="28"/>
          <w:lang w:eastAsia="en-US"/>
        </w:rPr>
        <w:br/>
      </w:r>
      <w:r w:rsidRPr="0010146C">
        <w:rPr>
          <w:rFonts w:ascii="PT Astra Serif" w:hAnsi="PT Astra Serif"/>
          <w:sz w:val="28"/>
          <w:szCs w:val="28"/>
          <w:lang w:eastAsia="en-US"/>
        </w:rPr>
        <w:t>в течение трех лет со дня его рождения;</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нуждающийся бывший супруг,</w:t>
      </w:r>
      <w:r w:rsidR="00F87EA5">
        <w:rPr>
          <w:rFonts w:ascii="PT Astra Serif" w:hAnsi="PT Astra Serif"/>
          <w:sz w:val="28"/>
          <w:szCs w:val="28"/>
          <w:lang w:eastAsia="en-US"/>
        </w:rPr>
        <w:t xml:space="preserve"> фактически осуществляющий уход</w:t>
      </w:r>
      <w:r w:rsidR="00F87EA5">
        <w:rPr>
          <w:rFonts w:ascii="PT Astra Serif" w:hAnsi="PT Astra Serif"/>
          <w:sz w:val="28"/>
          <w:szCs w:val="28"/>
          <w:lang w:eastAsia="en-US"/>
        </w:rPr>
        <w:br/>
      </w:r>
      <w:r w:rsidRPr="0010146C">
        <w:rPr>
          <w:rFonts w:ascii="PT Astra Serif" w:hAnsi="PT Astra Serif"/>
          <w:sz w:val="28"/>
          <w:szCs w:val="28"/>
          <w:lang w:eastAsia="en-US"/>
        </w:rPr>
        <w:t>за общим ребенком-инвалидом до достижения ребенком возраста восемнадцати лет или за общим ребенком - инвалидом с детства I группы;</w:t>
      </w:r>
    </w:p>
    <w:p w:rsidR="005C2E8F" w:rsidRPr="0010146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нетрудоспособный нуждающийся бывший супруг, ставший нетрудоспособным до расторжения брака или в течение года с момента расторжения брака;</w:t>
      </w:r>
    </w:p>
    <w:p w:rsidR="000F41FC" w:rsidRPr="000F41FC" w:rsidRDefault="005C2E8F" w:rsidP="00F87EA5">
      <w:pPr>
        <w:pStyle w:val="ad"/>
        <w:spacing w:before="0" w:beforeAutospacing="0" w:after="0" w:afterAutospacing="0"/>
        <w:ind w:firstLine="709"/>
        <w:jc w:val="both"/>
        <w:rPr>
          <w:rFonts w:ascii="PT Astra Serif" w:hAnsi="PT Astra Serif"/>
          <w:sz w:val="28"/>
          <w:szCs w:val="28"/>
          <w:lang w:eastAsia="en-US"/>
        </w:rPr>
      </w:pPr>
      <w:r w:rsidRPr="0010146C">
        <w:rPr>
          <w:rFonts w:ascii="PT Astra Serif" w:hAnsi="PT Astra Serif"/>
          <w:sz w:val="28"/>
          <w:szCs w:val="28"/>
          <w:lang w:eastAsia="en-US"/>
        </w:rPr>
        <w:t>– нуждающийся бывший супруг,</w:t>
      </w:r>
      <w:r w:rsidR="00F87EA5">
        <w:rPr>
          <w:rFonts w:ascii="PT Astra Serif" w:hAnsi="PT Astra Serif"/>
          <w:sz w:val="28"/>
          <w:szCs w:val="28"/>
          <w:lang w:eastAsia="en-US"/>
        </w:rPr>
        <w:t xml:space="preserve"> достигший пенсионного возраста</w:t>
      </w:r>
      <w:r w:rsidR="00F87EA5">
        <w:rPr>
          <w:rFonts w:ascii="PT Astra Serif" w:hAnsi="PT Astra Serif"/>
          <w:sz w:val="28"/>
          <w:szCs w:val="28"/>
          <w:lang w:eastAsia="en-US"/>
        </w:rPr>
        <w:br/>
      </w:r>
      <w:r w:rsidRPr="0010146C">
        <w:rPr>
          <w:rFonts w:ascii="PT Astra Serif" w:hAnsi="PT Astra Serif"/>
          <w:sz w:val="28"/>
          <w:szCs w:val="28"/>
          <w:lang w:eastAsia="en-US"/>
        </w:rPr>
        <w:t>не позднее чем через пять лет с момента расторжения брака, если супруги состояли в браке длительное время.</w:t>
      </w:r>
    </w:p>
    <w:p w:rsidR="006719B6" w:rsidRDefault="006719B6"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t>2. Региональное законодательство.</w:t>
      </w:r>
    </w:p>
    <w:p w:rsidR="00AA4A94" w:rsidRPr="00AA4A94" w:rsidRDefault="006719B6" w:rsidP="00F87EA5">
      <w:pPr>
        <w:pStyle w:val="ad"/>
        <w:spacing w:before="0" w:beforeAutospacing="0" w:after="0" w:afterAutospacing="0"/>
        <w:ind w:firstLine="709"/>
        <w:jc w:val="both"/>
        <w:rPr>
          <w:rFonts w:ascii="PT Astra Serif" w:hAnsi="PT Astra Serif"/>
          <w:sz w:val="28"/>
          <w:szCs w:val="28"/>
          <w:lang w:eastAsia="en-US"/>
        </w:rPr>
      </w:pPr>
      <w:r>
        <w:rPr>
          <w:rFonts w:ascii="PT Astra Serif" w:hAnsi="PT Astra Serif"/>
          <w:sz w:val="28"/>
          <w:szCs w:val="28"/>
          <w:lang w:eastAsia="en-US"/>
        </w:rPr>
        <w:t xml:space="preserve">2.1. </w:t>
      </w:r>
      <w:r w:rsidR="00AA4A94" w:rsidRPr="00AA4A94">
        <w:rPr>
          <w:rFonts w:ascii="PT Astra Serif" w:hAnsi="PT Astra Serif"/>
          <w:sz w:val="28"/>
          <w:szCs w:val="28"/>
          <w:lang w:eastAsia="en-US"/>
        </w:rPr>
        <w:t xml:space="preserve">30 октября 2023 года Губернатором Ульяновской области подписан Закон Ульяновской области № 127-ЗО «О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 который был разработан в целях приведения отдельных положений законодательных </w:t>
      </w:r>
      <w:r w:rsidR="00AA4A94" w:rsidRPr="00AA4A94">
        <w:rPr>
          <w:rFonts w:ascii="PT Astra Serif" w:hAnsi="PT Astra Serif"/>
          <w:sz w:val="28"/>
          <w:szCs w:val="28"/>
          <w:lang w:eastAsia="en-US"/>
        </w:rPr>
        <w:lastRenderedPageBreak/>
        <w:t xml:space="preserve">актов Ульяновской области в соответствие </w:t>
      </w:r>
      <w:r>
        <w:rPr>
          <w:rFonts w:ascii="PT Astra Serif" w:hAnsi="PT Astra Serif"/>
          <w:sz w:val="28"/>
          <w:szCs w:val="28"/>
          <w:lang w:eastAsia="en-US"/>
        </w:rPr>
        <w:t>с федеральным законодательством</w:t>
      </w:r>
      <w:r>
        <w:rPr>
          <w:rFonts w:ascii="PT Astra Serif" w:hAnsi="PT Astra Serif"/>
          <w:sz w:val="28"/>
          <w:szCs w:val="28"/>
          <w:lang w:eastAsia="en-US"/>
        </w:rPr>
        <w:br/>
      </w:r>
      <w:r w:rsidR="00AA4A94" w:rsidRPr="00AA4A94">
        <w:rPr>
          <w:rFonts w:ascii="PT Astra Serif" w:hAnsi="PT Astra Serif"/>
          <w:sz w:val="28"/>
          <w:szCs w:val="28"/>
          <w:lang w:eastAsia="en-US"/>
        </w:rPr>
        <w:t>и Уставом Ульяновской области, а также в целях определения исполнительного органа Ульяновской области, участвующего в реализации полномочий Губернатора Ульяновской области в сфере контроля за переданными органам местного самоуправления Ульяновской области полномочиями Российской Федерации на государственную регистрацию актов гражданского состояния.</w:t>
      </w:r>
    </w:p>
    <w:p w:rsidR="00AA4A94" w:rsidRPr="00AA4A94" w:rsidRDefault="00AA4A94" w:rsidP="00F87EA5">
      <w:pPr>
        <w:pStyle w:val="ad"/>
        <w:spacing w:before="0" w:beforeAutospacing="0" w:after="0" w:afterAutospacing="0"/>
        <w:ind w:firstLine="709"/>
        <w:jc w:val="both"/>
        <w:rPr>
          <w:rFonts w:ascii="PT Astra Serif" w:hAnsi="PT Astra Serif"/>
          <w:sz w:val="28"/>
          <w:szCs w:val="28"/>
          <w:lang w:eastAsia="en-US"/>
        </w:rPr>
      </w:pPr>
      <w:r w:rsidRPr="00AA4A94">
        <w:rPr>
          <w:rFonts w:ascii="PT Astra Serif" w:hAnsi="PT Astra Serif"/>
          <w:sz w:val="28"/>
          <w:szCs w:val="28"/>
          <w:lang w:eastAsia="en-US"/>
        </w:rPr>
        <w:t xml:space="preserve">Часть 2 статьи 4 Закона Ульяновской области от </w:t>
      </w:r>
      <w:hyperlink r:id="rId9" w:history="1">
        <w:r w:rsidRPr="00AA4A94">
          <w:rPr>
            <w:rFonts w:ascii="PT Astra Serif" w:hAnsi="PT Astra Serif"/>
            <w:sz w:val="28"/>
            <w:szCs w:val="28"/>
            <w:lang w:eastAsia="en-US"/>
          </w:rPr>
          <w:t>01.12.2005 № 139-ЗО</w:t>
        </w:r>
      </w:hyperlink>
      <w:r w:rsidR="005C2E8F">
        <w:rPr>
          <w:rFonts w:ascii="PT Astra Serif" w:hAnsi="PT Astra Serif"/>
          <w:sz w:val="28"/>
          <w:szCs w:val="28"/>
          <w:lang w:eastAsia="en-US"/>
        </w:rPr>
        <w:br/>
      </w:r>
      <w:r w:rsidRPr="00AA4A94">
        <w:rPr>
          <w:rFonts w:ascii="PT Astra Serif" w:hAnsi="PT Astra Serif"/>
          <w:sz w:val="28"/>
          <w:szCs w:val="28"/>
          <w:lang w:eastAsia="en-US"/>
        </w:rPr>
        <w:t>«О наделении органов местного самоуправления отдельных муниципальных районов Ульяновской области государственными полномочиями на государственную регистрацию актов граждан</w:t>
      </w:r>
      <w:r w:rsidR="000A6C4D">
        <w:rPr>
          <w:rFonts w:ascii="PT Astra Serif" w:hAnsi="PT Astra Serif"/>
          <w:sz w:val="28"/>
          <w:szCs w:val="28"/>
          <w:lang w:eastAsia="en-US"/>
        </w:rPr>
        <w:t>ского состояния» (далее – закон</w:t>
      </w:r>
      <w:r w:rsidR="000A6C4D">
        <w:rPr>
          <w:rFonts w:ascii="PT Astra Serif" w:hAnsi="PT Astra Serif"/>
          <w:sz w:val="28"/>
          <w:szCs w:val="28"/>
          <w:lang w:eastAsia="en-US"/>
        </w:rPr>
        <w:br/>
      </w:r>
      <w:r w:rsidRPr="00AA4A94">
        <w:rPr>
          <w:rFonts w:ascii="PT Astra Serif" w:hAnsi="PT Astra Serif"/>
          <w:sz w:val="28"/>
          <w:szCs w:val="28"/>
          <w:lang w:eastAsia="en-US"/>
        </w:rPr>
        <w:t>№ 139-ЗО) дополнена новым пунктом, в котором закреплено участие уполномоченного органа – Агентства записи актов гражданского состояния Ульяновской области в реализации Губернатором Ульяновской области полномочий по контролю за эффективностью и качеством осуществления органами местного самоуправления переданных полномочий Российской Федерации на государственную регистрацию актов гражданского состояния (пункт 5 части 1 статьи 4 закона № 139-ЗО).</w:t>
      </w:r>
    </w:p>
    <w:p w:rsidR="00AA4A94" w:rsidRPr="00AA4A94" w:rsidRDefault="00AA4A94" w:rsidP="00F87EA5">
      <w:pPr>
        <w:spacing w:after="0" w:line="240" w:lineRule="auto"/>
        <w:ind w:firstLine="709"/>
        <w:jc w:val="both"/>
        <w:rPr>
          <w:rFonts w:ascii="PT Astra Serif" w:eastAsia="Times New Roman" w:hAnsi="PT Astra Serif" w:cs="Times New Roman"/>
          <w:sz w:val="28"/>
          <w:szCs w:val="28"/>
        </w:rPr>
      </w:pPr>
      <w:r w:rsidRPr="00AA4A94">
        <w:rPr>
          <w:rFonts w:ascii="PT Astra Serif" w:eastAsia="Times New Roman" w:hAnsi="PT Astra Serif" w:cs="Times New Roman"/>
          <w:sz w:val="28"/>
          <w:szCs w:val="28"/>
        </w:rPr>
        <w:t xml:space="preserve">Порядок осуществления государственного контроля за исполнением переданных органам местного самоуправления отдельных муниципальных районов Ульяновской области </w:t>
      </w:r>
      <w:r w:rsidR="006719B6">
        <w:rPr>
          <w:rFonts w:ascii="PT Astra Serif" w:eastAsia="Times New Roman" w:hAnsi="PT Astra Serif" w:cs="Times New Roman"/>
          <w:sz w:val="28"/>
          <w:szCs w:val="28"/>
        </w:rPr>
        <w:t>полномочий Российской Федерации</w:t>
      </w:r>
      <w:r w:rsidR="006719B6">
        <w:rPr>
          <w:rFonts w:ascii="PT Astra Serif" w:eastAsia="Times New Roman" w:hAnsi="PT Astra Serif" w:cs="Times New Roman"/>
          <w:sz w:val="28"/>
          <w:szCs w:val="28"/>
        </w:rPr>
        <w:br/>
      </w:r>
      <w:r w:rsidRPr="00AA4A94">
        <w:rPr>
          <w:rFonts w:ascii="PT Astra Serif" w:eastAsia="Times New Roman" w:hAnsi="PT Astra Serif" w:cs="Times New Roman"/>
          <w:sz w:val="28"/>
          <w:szCs w:val="28"/>
        </w:rPr>
        <w:t>на государственную регистрацию актов гражда</w:t>
      </w:r>
      <w:r w:rsidR="005C2E8F">
        <w:rPr>
          <w:rFonts w:ascii="PT Astra Serif" w:eastAsia="Times New Roman" w:hAnsi="PT Astra Serif" w:cs="Times New Roman"/>
          <w:sz w:val="28"/>
          <w:szCs w:val="28"/>
        </w:rPr>
        <w:t>нского состояния в соответствии</w:t>
      </w:r>
      <w:r w:rsidR="005C2E8F">
        <w:rPr>
          <w:rFonts w:ascii="PT Astra Serif" w:eastAsia="Times New Roman" w:hAnsi="PT Astra Serif" w:cs="Times New Roman"/>
          <w:sz w:val="28"/>
          <w:szCs w:val="28"/>
        </w:rPr>
        <w:br/>
      </w:r>
      <w:r w:rsidRPr="00AA4A94">
        <w:rPr>
          <w:rFonts w:ascii="PT Astra Serif" w:eastAsia="Times New Roman" w:hAnsi="PT Astra Serif" w:cs="Times New Roman"/>
          <w:sz w:val="28"/>
          <w:szCs w:val="28"/>
        </w:rPr>
        <w:t>с принятым законом будет урегулирован нормативным правовым актом Губернатора Ульяновской области, который</w:t>
      </w:r>
      <w:r w:rsidR="00057017">
        <w:rPr>
          <w:rFonts w:ascii="PT Astra Serif" w:eastAsia="Times New Roman" w:hAnsi="PT Astra Serif" w:cs="Times New Roman"/>
          <w:sz w:val="28"/>
          <w:szCs w:val="28"/>
        </w:rPr>
        <w:t xml:space="preserve"> находится на стадии разработки</w:t>
      </w:r>
      <w:r w:rsidR="00057017">
        <w:rPr>
          <w:rFonts w:ascii="PT Astra Serif" w:eastAsia="Times New Roman" w:hAnsi="PT Astra Serif" w:cs="Times New Roman"/>
          <w:sz w:val="28"/>
          <w:szCs w:val="28"/>
        </w:rPr>
        <w:br/>
      </w:r>
      <w:r w:rsidRPr="00AA4A94">
        <w:rPr>
          <w:rFonts w:ascii="PT Astra Serif" w:eastAsia="Times New Roman" w:hAnsi="PT Astra Serif" w:cs="Times New Roman"/>
          <w:sz w:val="28"/>
          <w:szCs w:val="28"/>
        </w:rPr>
        <w:t>и утверждения в установленном порядке.</w:t>
      </w:r>
    </w:p>
    <w:p w:rsidR="00AA4A94" w:rsidRPr="000A6C4D" w:rsidRDefault="006719B6" w:rsidP="00F87EA5">
      <w:pPr>
        <w:tabs>
          <w:tab w:val="left" w:pos="567"/>
        </w:tabs>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2.2</w:t>
      </w:r>
      <w:r w:rsidR="007254EE">
        <w:rPr>
          <w:rFonts w:ascii="PT Astra Serif" w:eastAsia="Times New Roman" w:hAnsi="PT Astra Serif" w:cs="Times New Roman"/>
          <w:sz w:val="28"/>
          <w:szCs w:val="28"/>
        </w:rPr>
        <w:t xml:space="preserve">. </w:t>
      </w:r>
      <w:r w:rsidR="00AA4A94" w:rsidRPr="000A6C4D">
        <w:rPr>
          <w:rFonts w:ascii="PT Astra Serif" w:eastAsia="Times New Roman" w:hAnsi="PT Astra Serif" w:cs="Times New Roman"/>
          <w:sz w:val="28"/>
          <w:szCs w:val="28"/>
          <w:lang w:eastAsia="ru-RU"/>
        </w:rPr>
        <w:t>8 декабря 2023 года Губернатором Ульяновской области подписан Закон Ульяновской области № 151-ЗО «О порядке использования средств областного бюджета Ульяновской области на финансовое обеспечение осуществления переданных органам государственной власти Ульяновской области полномочий Российской Федерации на государственную регистрацию актов гражданского состояния», принятый Законодательным Собранием Ульяновской области 6 декабря 2023 года.</w:t>
      </w:r>
    </w:p>
    <w:p w:rsidR="00AA4A94" w:rsidRPr="000A6C4D" w:rsidRDefault="000A6C4D" w:rsidP="00F87EA5">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Данным</w:t>
      </w:r>
      <w:r w:rsidR="00AA4A94" w:rsidRPr="000A6C4D">
        <w:rPr>
          <w:rFonts w:ascii="PT Astra Serif" w:eastAsia="Times New Roman" w:hAnsi="PT Astra Serif" w:cs="Times New Roman"/>
          <w:sz w:val="28"/>
          <w:szCs w:val="28"/>
          <w:lang w:eastAsia="ru-RU"/>
        </w:rPr>
        <w:t xml:space="preserve"> законом установлен порядок использования средств областного бюджета Ульяновской области на финансовое обеспечение осуществления переданных полномочий на государственную регистрацию актов гражданского состояния в соответствии с частью 4 статьи 42 Федеральн</w:t>
      </w:r>
      <w:r w:rsidR="00E90F0B">
        <w:rPr>
          <w:rFonts w:ascii="PT Astra Serif" w:eastAsia="Times New Roman" w:hAnsi="PT Astra Serif" w:cs="Times New Roman"/>
          <w:sz w:val="28"/>
          <w:szCs w:val="28"/>
          <w:lang w:eastAsia="ru-RU"/>
        </w:rPr>
        <w:t>ого закона</w:t>
      </w:r>
      <w:r w:rsidR="00E90F0B">
        <w:rPr>
          <w:rFonts w:ascii="PT Astra Serif" w:eastAsia="Times New Roman" w:hAnsi="PT Astra Serif" w:cs="Times New Roman"/>
          <w:sz w:val="28"/>
          <w:szCs w:val="28"/>
          <w:lang w:eastAsia="ru-RU"/>
        </w:rPr>
        <w:br/>
      </w:r>
      <w:r w:rsidR="00AA4A94" w:rsidRPr="000A6C4D">
        <w:rPr>
          <w:rFonts w:ascii="PT Astra Serif" w:eastAsia="Times New Roman" w:hAnsi="PT Astra Serif" w:cs="Times New Roman"/>
          <w:sz w:val="28"/>
          <w:szCs w:val="28"/>
          <w:lang w:eastAsia="ru-RU"/>
        </w:rPr>
        <w:t>от 21 декабря 2021 года № 414-ФЗ «Об общих принципах организации публичной власти в субъектах Российской Федерации» и пунктом 7</w:t>
      </w:r>
      <w:r w:rsidR="00AA4A94" w:rsidRPr="000A6C4D">
        <w:rPr>
          <w:rFonts w:ascii="PT Astra Serif" w:eastAsia="Times New Roman" w:hAnsi="PT Astra Serif" w:cs="Times New Roman"/>
          <w:sz w:val="28"/>
          <w:szCs w:val="28"/>
          <w:vertAlign w:val="superscript"/>
          <w:lang w:eastAsia="ru-RU"/>
        </w:rPr>
        <w:t>1</w:t>
      </w:r>
      <w:r w:rsidR="00AA4A94" w:rsidRPr="000A6C4D">
        <w:rPr>
          <w:rFonts w:ascii="PT Astra Serif" w:eastAsia="Times New Roman" w:hAnsi="PT Astra Serif" w:cs="Times New Roman"/>
          <w:sz w:val="28"/>
          <w:szCs w:val="28"/>
          <w:lang w:eastAsia="ru-RU"/>
        </w:rPr>
        <w:t xml:space="preserve"> статьи 4 Федерального закона от 15 ноября 1997 года № 143-ФЗ «Об актах гражданского состояния».</w:t>
      </w:r>
    </w:p>
    <w:p w:rsidR="00AA4A94" w:rsidRPr="000A6C4D" w:rsidRDefault="00AA4A94" w:rsidP="00F87EA5">
      <w:pPr>
        <w:spacing w:after="0" w:line="240" w:lineRule="auto"/>
        <w:ind w:firstLine="708"/>
        <w:jc w:val="both"/>
        <w:rPr>
          <w:rFonts w:ascii="PT Astra Serif" w:eastAsia="Times New Roman" w:hAnsi="PT Astra Serif" w:cs="Times New Roman"/>
          <w:sz w:val="28"/>
          <w:szCs w:val="28"/>
          <w:lang w:eastAsia="ru-RU"/>
        </w:rPr>
      </w:pPr>
      <w:r w:rsidRPr="000A6C4D">
        <w:rPr>
          <w:rFonts w:ascii="PT Astra Serif" w:eastAsia="Times New Roman" w:hAnsi="PT Astra Serif" w:cs="Times New Roman"/>
          <w:sz w:val="28"/>
          <w:szCs w:val="28"/>
          <w:lang w:eastAsia="ru-RU"/>
        </w:rPr>
        <w:t>Указанными нормами данных федеральных законов установлено право органов государственной власти субъекта Российской Федерации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AA4A94" w:rsidRPr="000A6C4D" w:rsidRDefault="00AA4A94" w:rsidP="00F87EA5">
      <w:pPr>
        <w:spacing w:after="0" w:line="240" w:lineRule="auto"/>
        <w:ind w:firstLine="708"/>
        <w:jc w:val="both"/>
        <w:rPr>
          <w:rFonts w:ascii="PT Astra Serif" w:eastAsia="Times New Roman" w:hAnsi="PT Astra Serif" w:cs="Times New Roman"/>
          <w:sz w:val="28"/>
          <w:szCs w:val="28"/>
          <w:lang w:eastAsia="ru-RU"/>
        </w:rPr>
      </w:pPr>
      <w:r w:rsidRPr="000A6C4D">
        <w:rPr>
          <w:rFonts w:ascii="PT Astra Serif" w:eastAsia="Times New Roman" w:hAnsi="PT Astra Serif" w:cs="Times New Roman"/>
          <w:sz w:val="28"/>
          <w:szCs w:val="28"/>
          <w:lang w:eastAsia="ru-RU"/>
        </w:rPr>
        <w:t>Главным распорядителем средств о</w:t>
      </w:r>
      <w:r w:rsidR="006719B6">
        <w:rPr>
          <w:rFonts w:ascii="PT Astra Serif" w:eastAsia="Times New Roman" w:hAnsi="PT Astra Serif" w:cs="Times New Roman"/>
          <w:sz w:val="28"/>
          <w:szCs w:val="28"/>
          <w:lang w:eastAsia="ru-RU"/>
        </w:rPr>
        <w:t>бластного бюджета, используемых</w:t>
      </w:r>
      <w:r w:rsidR="006719B6">
        <w:rPr>
          <w:rFonts w:ascii="PT Astra Serif" w:eastAsia="Times New Roman" w:hAnsi="PT Astra Serif" w:cs="Times New Roman"/>
          <w:sz w:val="28"/>
          <w:szCs w:val="28"/>
          <w:lang w:eastAsia="ru-RU"/>
        </w:rPr>
        <w:br/>
      </w:r>
      <w:r w:rsidRPr="000A6C4D">
        <w:rPr>
          <w:rFonts w:ascii="PT Astra Serif" w:eastAsia="Times New Roman" w:hAnsi="PT Astra Serif" w:cs="Times New Roman"/>
          <w:sz w:val="28"/>
          <w:szCs w:val="28"/>
          <w:lang w:eastAsia="ru-RU"/>
        </w:rPr>
        <w:t xml:space="preserve">на финансовое обеспечение осуществления переданных полномочий, является </w:t>
      </w:r>
      <w:r w:rsidRPr="000A6C4D">
        <w:rPr>
          <w:rFonts w:ascii="PT Astra Serif" w:eastAsia="Times New Roman" w:hAnsi="PT Astra Serif" w:cs="Times New Roman"/>
          <w:sz w:val="28"/>
          <w:szCs w:val="28"/>
          <w:lang w:eastAsia="ru-RU"/>
        </w:rPr>
        <w:lastRenderedPageBreak/>
        <w:t>исполнительный орган Ульяновской области, осуществляющий государственное управление в сфере организации деятельности</w:t>
      </w:r>
      <w:r w:rsidR="00E90F0B">
        <w:rPr>
          <w:rFonts w:ascii="PT Astra Serif" w:eastAsia="Times New Roman" w:hAnsi="PT Astra Serif" w:cs="Times New Roman"/>
          <w:sz w:val="28"/>
          <w:szCs w:val="28"/>
          <w:lang w:eastAsia="ru-RU"/>
        </w:rPr>
        <w:t xml:space="preserve"> </w:t>
      </w:r>
      <w:r w:rsidRPr="000A6C4D">
        <w:rPr>
          <w:rFonts w:ascii="PT Astra Serif" w:eastAsia="Times New Roman" w:hAnsi="PT Astra Serif" w:cs="Times New Roman"/>
          <w:sz w:val="28"/>
          <w:szCs w:val="28"/>
          <w:lang w:eastAsia="ru-RU"/>
        </w:rPr>
        <w:t>по государственной регистрации актов гражданского состояния</w:t>
      </w:r>
      <w:r w:rsidR="00E90F0B">
        <w:rPr>
          <w:rFonts w:ascii="PT Astra Serif" w:eastAsia="Times New Roman" w:hAnsi="PT Astra Serif" w:cs="Times New Roman"/>
          <w:sz w:val="28"/>
          <w:szCs w:val="28"/>
          <w:lang w:eastAsia="ru-RU"/>
        </w:rPr>
        <w:t xml:space="preserve"> </w:t>
      </w:r>
      <w:r w:rsidRPr="000A6C4D">
        <w:rPr>
          <w:rFonts w:ascii="PT Astra Serif" w:eastAsia="Times New Roman" w:hAnsi="PT Astra Serif" w:cs="Times New Roman"/>
          <w:sz w:val="28"/>
          <w:szCs w:val="28"/>
          <w:lang w:eastAsia="ru-RU"/>
        </w:rPr>
        <w:t>на территории Ульяновской области.</w:t>
      </w:r>
    </w:p>
    <w:p w:rsidR="00610782" w:rsidRDefault="006719B6" w:rsidP="00F87EA5">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D11D5A">
        <w:rPr>
          <w:rFonts w:ascii="PT Astra Serif" w:eastAsia="Times New Roman" w:hAnsi="PT Astra Serif" w:cs="Times New Roman"/>
          <w:sz w:val="28"/>
          <w:szCs w:val="28"/>
          <w:lang w:eastAsia="ru-RU"/>
        </w:rPr>
        <w:t xml:space="preserve">. </w:t>
      </w:r>
      <w:r w:rsidR="00610782">
        <w:rPr>
          <w:rFonts w:ascii="PT Astra Serif" w:eastAsia="Times New Roman" w:hAnsi="PT Astra Serif" w:cs="Times New Roman"/>
          <w:sz w:val="28"/>
          <w:szCs w:val="28"/>
          <w:lang w:eastAsia="ru-RU"/>
        </w:rPr>
        <w:t>На основании распоряжения Правительства Ульяновской области</w:t>
      </w:r>
      <w:r w:rsidR="00610782">
        <w:rPr>
          <w:rFonts w:ascii="PT Astra Serif" w:eastAsia="Times New Roman" w:hAnsi="PT Astra Serif" w:cs="Times New Roman"/>
          <w:sz w:val="28"/>
          <w:szCs w:val="28"/>
          <w:lang w:eastAsia="ru-RU"/>
        </w:rPr>
        <w:br/>
        <w:t>от 27.12.2019 № 694-пр «О некоторых мерах по повышению уровня удовлетворённости граждан качеством и доступностью государственной услуги по государственной регистрации актов гражданского состояния на территории Ульяновской области», Агентство обеспечивает предоставление государственной услуги по государственной регистрации актов гражданского состояния (рождения, заключения брака, установления отцовства)</w:t>
      </w:r>
      <w:r w:rsidR="00610782">
        <w:rPr>
          <w:rFonts w:ascii="PT Astra Serif" w:eastAsia="Times New Roman" w:hAnsi="PT Astra Serif" w:cs="Times New Roman"/>
          <w:sz w:val="28"/>
          <w:szCs w:val="28"/>
          <w:lang w:eastAsia="ru-RU"/>
        </w:rPr>
        <w:br/>
        <w:t>в медицинских организациях</w:t>
      </w:r>
      <w:r>
        <w:rPr>
          <w:rFonts w:ascii="PT Astra Serif" w:eastAsia="Times New Roman" w:hAnsi="PT Astra Serif" w:cs="Times New Roman"/>
          <w:sz w:val="28"/>
          <w:szCs w:val="28"/>
          <w:lang w:eastAsia="ru-RU"/>
        </w:rPr>
        <w:t>.</w:t>
      </w:r>
    </w:p>
    <w:p w:rsidR="00610782" w:rsidRPr="005A312B" w:rsidRDefault="00610782" w:rsidP="00F87EA5">
      <w:pPr>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cs="Times New Roman"/>
          <w:sz w:val="28"/>
          <w:szCs w:val="28"/>
          <w:lang w:eastAsia="ru-RU"/>
        </w:rPr>
        <w:t>В 2023 году</w:t>
      </w:r>
      <w:r w:rsidR="00650CC8">
        <w:rPr>
          <w:rFonts w:ascii="PT Astra Serif" w:eastAsia="Times New Roman" w:hAnsi="PT Astra Serif" w:cs="Times New Roman"/>
          <w:sz w:val="28"/>
          <w:szCs w:val="28"/>
          <w:lang w:eastAsia="ru-RU"/>
        </w:rPr>
        <w:t xml:space="preserve"> Аген</w:t>
      </w:r>
      <w:r>
        <w:rPr>
          <w:rFonts w:ascii="PT Astra Serif" w:eastAsia="Times New Roman" w:hAnsi="PT Astra Serif" w:cs="Times New Roman"/>
          <w:sz w:val="28"/>
          <w:szCs w:val="28"/>
          <w:lang w:eastAsia="ru-RU"/>
        </w:rPr>
        <w:t>тством была продолжена работа по госуд</w:t>
      </w:r>
      <w:r w:rsidR="006719B6">
        <w:rPr>
          <w:rFonts w:ascii="PT Astra Serif" w:eastAsia="Times New Roman" w:hAnsi="PT Astra Serif" w:cs="Times New Roman"/>
          <w:sz w:val="28"/>
          <w:szCs w:val="28"/>
          <w:lang w:eastAsia="ru-RU"/>
        </w:rPr>
        <w:t>арственной</w:t>
      </w:r>
      <w:r w:rsidR="006719B6">
        <w:rPr>
          <w:rFonts w:ascii="PT Astra Serif" w:eastAsia="Times New Roman" w:hAnsi="PT Astra Serif" w:cs="Times New Roman"/>
          <w:sz w:val="28"/>
          <w:szCs w:val="28"/>
          <w:lang w:eastAsia="ru-RU"/>
        </w:rPr>
        <w:br/>
      </w:r>
      <w:r w:rsidR="00650CC8">
        <w:rPr>
          <w:rFonts w:ascii="PT Astra Serif" w:eastAsia="Times New Roman" w:hAnsi="PT Astra Serif" w:cs="Times New Roman"/>
          <w:sz w:val="28"/>
          <w:szCs w:val="28"/>
          <w:lang w:eastAsia="ru-RU"/>
        </w:rPr>
        <w:t xml:space="preserve">на территории перинатального центра «Мама» </w:t>
      </w:r>
      <w:r w:rsidR="005A312B">
        <w:rPr>
          <w:rFonts w:ascii="PT Astra Serif" w:eastAsia="Times New Roman" w:hAnsi="PT Astra Serif" w:cs="Times New Roman"/>
          <w:sz w:val="28"/>
          <w:szCs w:val="28"/>
          <w:lang w:eastAsia="ru-RU"/>
        </w:rPr>
        <w:t>г</w:t>
      </w:r>
      <w:r w:rsidR="00D11D5A" w:rsidRPr="00D11D5A">
        <w:rPr>
          <w:rFonts w:ascii="PT Astra Serif" w:eastAsia="Times New Roman" w:hAnsi="PT Astra Serif" w:cs="Times New Roman"/>
          <w:sz w:val="28"/>
          <w:szCs w:val="28"/>
          <w:lang w:eastAsia="ru-RU"/>
        </w:rPr>
        <w:t>осударственного учреждения здравоохранения «Ульяновская областная детская клиническая больни</w:t>
      </w:r>
      <w:r w:rsidR="00D11D5A">
        <w:rPr>
          <w:rFonts w:ascii="PT Astra Serif" w:eastAsia="Times New Roman" w:hAnsi="PT Astra Serif" w:cs="Times New Roman"/>
          <w:sz w:val="28"/>
          <w:szCs w:val="28"/>
          <w:lang w:eastAsia="ru-RU"/>
        </w:rPr>
        <w:t xml:space="preserve">ца имени политического </w:t>
      </w:r>
      <w:r w:rsidR="00D11D5A" w:rsidRPr="00D11D5A">
        <w:rPr>
          <w:rFonts w:ascii="PT Astra Serif" w:eastAsia="Times New Roman" w:hAnsi="PT Astra Serif" w:cs="Times New Roman"/>
          <w:sz w:val="28"/>
          <w:szCs w:val="28"/>
          <w:lang w:eastAsia="ru-RU"/>
        </w:rPr>
        <w:t>и общественного деятеля Ю.Ф. Горячева»</w:t>
      </w:r>
      <w:r>
        <w:rPr>
          <w:rFonts w:ascii="PT Astra Serif" w:eastAsia="Times New Roman" w:hAnsi="PT Astra Serif" w:cs="Times New Roman"/>
          <w:sz w:val="28"/>
          <w:szCs w:val="28"/>
          <w:lang w:eastAsia="ru-RU"/>
        </w:rPr>
        <w:t xml:space="preserve">, а кроме того, с апреля 2023 года аналогичная деятельности осуществляется также на территории </w:t>
      </w:r>
      <w:r>
        <w:rPr>
          <w:rFonts w:ascii="PT Astra Serif" w:eastAsia="Times New Roman" w:hAnsi="PT Astra Serif"/>
          <w:sz w:val="28"/>
          <w:szCs w:val="28"/>
          <w:lang w:eastAsia="ru-RU"/>
        </w:rPr>
        <w:t>г</w:t>
      </w:r>
      <w:r w:rsidRPr="005A312B">
        <w:rPr>
          <w:rFonts w:ascii="PT Astra Serif" w:eastAsia="Times New Roman" w:hAnsi="PT Astra Serif"/>
          <w:sz w:val="28"/>
          <w:szCs w:val="28"/>
          <w:lang w:eastAsia="ru-RU"/>
        </w:rPr>
        <w:t>осударственно</w:t>
      </w:r>
      <w:r>
        <w:rPr>
          <w:rFonts w:ascii="PT Astra Serif" w:eastAsia="Times New Roman" w:hAnsi="PT Astra Serif"/>
          <w:sz w:val="28"/>
          <w:szCs w:val="28"/>
          <w:lang w:eastAsia="ru-RU"/>
        </w:rPr>
        <w:t>го учреждения</w:t>
      </w:r>
      <w:r w:rsidRPr="005A312B">
        <w:rPr>
          <w:rFonts w:ascii="PT Astra Serif" w:eastAsia="Times New Roman" w:hAnsi="PT Astra Serif"/>
          <w:sz w:val="28"/>
          <w:szCs w:val="28"/>
          <w:lang w:eastAsia="ru-RU"/>
        </w:rPr>
        <w:t xml:space="preserve"> здравоохранения «Городская клиническая больница святого апостола Андрея Первозванного»</w:t>
      </w:r>
      <w:r>
        <w:rPr>
          <w:rFonts w:ascii="PT Astra Serif" w:eastAsia="Times New Roman" w:hAnsi="PT Astra Serif"/>
          <w:sz w:val="28"/>
          <w:szCs w:val="28"/>
          <w:lang w:eastAsia="ru-RU"/>
        </w:rPr>
        <w:t>.</w:t>
      </w:r>
    </w:p>
    <w:p w:rsidR="000A6C4D" w:rsidRDefault="006719B6" w:rsidP="00F87EA5">
      <w:pPr>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sz w:val="28"/>
          <w:szCs w:val="28"/>
          <w:lang w:eastAsia="ru-RU"/>
        </w:rPr>
        <w:t>4</w:t>
      </w:r>
      <w:r w:rsidR="007254EE">
        <w:rPr>
          <w:rFonts w:ascii="PT Astra Serif" w:eastAsia="Times New Roman" w:hAnsi="PT Astra Serif"/>
          <w:sz w:val="28"/>
          <w:szCs w:val="28"/>
          <w:lang w:eastAsia="ru-RU"/>
        </w:rPr>
        <w:t xml:space="preserve">. </w:t>
      </w:r>
      <w:r w:rsidR="000A6C4D" w:rsidRPr="000F41FC">
        <w:rPr>
          <w:rFonts w:ascii="PT Astra Serif" w:eastAsia="Times New Roman" w:hAnsi="PT Astra Serif" w:cs="Times New Roman"/>
          <w:sz w:val="28"/>
          <w:szCs w:val="28"/>
        </w:rPr>
        <w:t>Областное государственное бюджетное учреждение «Сервис-ЗАГС» (ОГБУ «Сервис-ЗАГ</w:t>
      </w:r>
      <w:r w:rsidR="000A6C4D">
        <w:rPr>
          <w:rFonts w:ascii="PT Astra Serif" w:eastAsia="Times New Roman" w:hAnsi="PT Astra Serif" w:cs="Times New Roman"/>
          <w:sz w:val="28"/>
          <w:szCs w:val="28"/>
        </w:rPr>
        <w:t>С»), подведомственное Аг</w:t>
      </w:r>
      <w:r w:rsidR="005C2E8F">
        <w:rPr>
          <w:rFonts w:ascii="PT Astra Serif" w:eastAsia="Times New Roman" w:hAnsi="PT Astra Serif" w:cs="Times New Roman"/>
          <w:sz w:val="28"/>
          <w:szCs w:val="28"/>
        </w:rPr>
        <w:t>ентству, образованное</w:t>
      </w:r>
      <w:r w:rsidR="000A6C4D">
        <w:rPr>
          <w:rFonts w:ascii="PT Astra Serif" w:eastAsia="Times New Roman" w:hAnsi="PT Astra Serif" w:cs="Times New Roman"/>
          <w:sz w:val="28"/>
          <w:szCs w:val="28"/>
        </w:rPr>
        <w:br/>
      </w:r>
      <w:r w:rsidR="000A6C4D" w:rsidRPr="000F41FC">
        <w:rPr>
          <w:rFonts w:ascii="PT Astra Serif" w:eastAsia="Times New Roman" w:hAnsi="PT Astra Serif" w:cs="Times New Roman"/>
          <w:sz w:val="28"/>
          <w:szCs w:val="28"/>
        </w:rPr>
        <w:t>в целях создания надлежащих условий</w:t>
      </w:r>
      <w:r w:rsidR="00E90F0B">
        <w:rPr>
          <w:rFonts w:ascii="PT Astra Serif" w:eastAsia="Times New Roman" w:hAnsi="PT Astra Serif" w:cs="Times New Roman"/>
          <w:sz w:val="28"/>
          <w:szCs w:val="28"/>
        </w:rPr>
        <w:t xml:space="preserve"> </w:t>
      </w:r>
      <w:r w:rsidR="000A6C4D" w:rsidRPr="000F41FC">
        <w:rPr>
          <w:rFonts w:ascii="PT Astra Serif" w:eastAsia="Times New Roman" w:hAnsi="PT Astra Serif" w:cs="Times New Roman"/>
          <w:sz w:val="28"/>
          <w:szCs w:val="28"/>
        </w:rPr>
        <w:t>для оказания Агентством государственных услуг населению, организации торжественной обстановки при проведении цере</w:t>
      </w:r>
      <w:r w:rsidR="000A6C4D">
        <w:rPr>
          <w:rFonts w:ascii="PT Astra Serif" w:eastAsia="Times New Roman" w:hAnsi="PT Astra Serif" w:cs="Times New Roman"/>
          <w:sz w:val="28"/>
          <w:szCs w:val="28"/>
        </w:rPr>
        <w:t xml:space="preserve">моний заключения брака, а также </w:t>
      </w:r>
      <w:r w:rsidR="000A6C4D" w:rsidRPr="000F41FC">
        <w:rPr>
          <w:rFonts w:ascii="PT Astra Serif" w:eastAsia="Times New Roman" w:hAnsi="PT Astra Serif" w:cs="Times New Roman"/>
          <w:sz w:val="28"/>
          <w:szCs w:val="28"/>
        </w:rPr>
        <w:t>в целях развития материально-технической базы органов ЗАГС Ульяновской области, комплектования актовых книг, пропа</w:t>
      </w:r>
      <w:r w:rsidR="000A6C4D">
        <w:rPr>
          <w:rFonts w:ascii="PT Astra Serif" w:eastAsia="Times New Roman" w:hAnsi="PT Astra Serif" w:cs="Times New Roman"/>
          <w:sz w:val="28"/>
          <w:szCs w:val="28"/>
        </w:rPr>
        <w:t>ганды ценностей законного брака</w:t>
      </w:r>
      <w:r w:rsidR="000A6C4D">
        <w:rPr>
          <w:rFonts w:ascii="PT Astra Serif" w:eastAsia="Times New Roman" w:hAnsi="PT Astra Serif" w:cs="Times New Roman"/>
          <w:sz w:val="28"/>
          <w:szCs w:val="28"/>
        </w:rPr>
        <w:br/>
      </w:r>
      <w:r w:rsidR="000A6C4D" w:rsidRPr="000F41FC">
        <w:rPr>
          <w:rFonts w:ascii="PT Astra Serif" w:eastAsia="Times New Roman" w:hAnsi="PT Astra Serif" w:cs="Times New Roman"/>
          <w:sz w:val="28"/>
          <w:szCs w:val="28"/>
        </w:rPr>
        <w:t>и профилактики расторжения браков</w:t>
      </w:r>
      <w:r w:rsidR="000A6C4D">
        <w:rPr>
          <w:rFonts w:ascii="PT Astra Serif" w:eastAsia="Times New Roman" w:hAnsi="PT Astra Serif" w:cs="Times New Roman"/>
          <w:sz w:val="28"/>
          <w:szCs w:val="28"/>
        </w:rPr>
        <w:t xml:space="preserve">, </w:t>
      </w:r>
      <w:r w:rsidR="005C2E8F">
        <w:rPr>
          <w:rFonts w:ascii="PT Astra Serif" w:eastAsia="Times New Roman" w:hAnsi="PT Astra Serif" w:cs="Times New Roman"/>
          <w:sz w:val="28"/>
          <w:szCs w:val="28"/>
        </w:rPr>
        <w:t>в полном объёме выполняет возложенные на него функции</w:t>
      </w:r>
      <w:r w:rsidR="000A6C4D" w:rsidRPr="000F41FC">
        <w:rPr>
          <w:rFonts w:ascii="PT Astra Serif" w:eastAsia="Times New Roman" w:hAnsi="PT Astra Serif" w:cs="Times New Roman"/>
          <w:sz w:val="28"/>
          <w:szCs w:val="28"/>
        </w:rPr>
        <w:t>.</w:t>
      </w:r>
      <w:r w:rsidR="00385102">
        <w:rPr>
          <w:rFonts w:ascii="PT Astra Serif" w:eastAsia="Times New Roman" w:hAnsi="PT Astra Serif" w:cs="Times New Roman"/>
          <w:sz w:val="28"/>
          <w:szCs w:val="28"/>
        </w:rPr>
        <w:t xml:space="preserve"> По итогам 2023 года государственное задание и план финансово-хозяйственной деятельности учреждения были выполнены в полном объёме. </w:t>
      </w:r>
    </w:p>
    <w:p w:rsidR="0010146C" w:rsidRPr="000F41FC" w:rsidRDefault="006719B6" w:rsidP="00F87EA5">
      <w:pPr>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5</w:t>
      </w:r>
      <w:r w:rsidR="0010146C">
        <w:rPr>
          <w:rFonts w:ascii="PT Astra Serif" w:eastAsia="Times New Roman" w:hAnsi="PT Astra Serif" w:cs="Times New Roman"/>
          <w:sz w:val="28"/>
          <w:szCs w:val="28"/>
        </w:rPr>
        <w:t>. Судебная практика Агентства в сфере государственной регистрации актов гражданского состояния 2023 году п</w:t>
      </w:r>
      <w:r w:rsidR="00E133AD">
        <w:rPr>
          <w:rFonts w:ascii="PT Astra Serif" w:eastAsia="Times New Roman" w:hAnsi="PT Astra Serif" w:cs="Times New Roman"/>
          <w:sz w:val="28"/>
          <w:szCs w:val="28"/>
        </w:rPr>
        <w:t>редставлена в основном участием</w:t>
      </w:r>
      <w:r w:rsidR="00E133AD">
        <w:rPr>
          <w:rFonts w:ascii="PT Astra Serif" w:eastAsia="Times New Roman" w:hAnsi="PT Astra Serif" w:cs="Times New Roman"/>
          <w:sz w:val="28"/>
          <w:szCs w:val="28"/>
        </w:rPr>
        <w:br/>
      </w:r>
      <w:r w:rsidR="00E504DA">
        <w:rPr>
          <w:rFonts w:ascii="PT Astra Serif" w:eastAsia="Times New Roman" w:hAnsi="PT Astra Serif" w:cs="Times New Roman"/>
          <w:sz w:val="28"/>
          <w:szCs w:val="28"/>
        </w:rPr>
        <w:t>в судебных процессах в качестве третьего лица, не заявляющего самостоятельных требований относительно пр</w:t>
      </w:r>
      <w:r w:rsidR="00E133AD">
        <w:rPr>
          <w:rFonts w:ascii="PT Astra Serif" w:eastAsia="Times New Roman" w:hAnsi="PT Astra Serif" w:cs="Times New Roman"/>
          <w:sz w:val="28"/>
          <w:szCs w:val="28"/>
        </w:rPr>
        <w:t>едмета спора. Участие Агентства</w:t>
      </w:r>
      <w:r w:rsidR="00E133AD">
        <w:rPr>
          <w:rFonts w:ascii="PT Astra Serif" w:eastAsia="Times New Roman" w:hAnsi="PT Astra Serif" w:cs="Times New Roman"/>
          <w:sz w:val="28"/>
          <w:szCs w:val="28"/>
        </w:rPr>
        <w:br/>
      </w:r>
      <w:r w:rsidR="00E504DA">
        <w:rPr>
          <w:rFonts w:ascii="PT Astra Serif" w:eastAsia="Times New Roman" w:hAnsi="PT Astra Serif" w:cs="Times New Roman"/>
          <w:sz w:val="28"/>
          <w:szCs w:val="28"/>
        </w:rPr>
        <w:t>в судопроизводстве выражалось в подготовке отзывов, ответов на запросы, направлении сведений в суды. Кроме того, Агентство трижды выступало ответчиком при рассмотрении судами административных дел в порядке, установленном КАС РФ; все дела завершены в пользу Агентства.</w:t>
      </w:r>
    </w:p>
    <w:p w:rsidR="005734ED" w:rsidRPr="00B82D03" w:rsidRDefault="005734ED" w:rsidP="00F87EA5">
      <w:pPr>
        <w:spacing w:after="0" w:line="240" w:lineRule="auto"/>
        <w:ind w:firstLine="709"/>
        <w:jc w:val="both"/>
        <w:rPr>
          <w:rFonts w:ascii="PT Astra Serif" w:eastAsia="Times New Roman" w:hAnsi="PT Astra Serif"/>
          <w:sz w:val="28"/>
          <w:szCs w:val="28"/>
          <w:lang w:eastAsia="ru-RU"/>
        </w:rPr>
      </w:pPr>
      <w:r w:rsidRPr="00B82D03">
        <w:rPr>
          <w:rFonts w:ascii="PT Astra Serif" w:eastAsia="Times New Roman" w:hAnsi="PT Astra Serif"/>
          <w:sz w:val="28"/>
          <w:szCs w:val="28"/>
          <w:lang w:eastAsia="ru-RU"/>
        </w:rPr>
        <w:t xml:space="preserve">Агентством будет продолжена работа </w:t>
      </w:r>
      <w:r>
        <w:rPr>
          <w:rFonts w:ascii="PT Astra Serif" w:eastAsia="Times New Roman" w:hAnsi="PT Astra Serif"/>
          <w:sz w:val="28"/>
          <w:szCs w:val="28"/>
          <w:lang w:eastAsia="ru-RU"/>
        </w:rPr>
        <w:t>по мониторингу законодательства</w:t>
      </w:r>
      <w:r>
        <w:rPr>
          <w:rFonts w:ascii="PT Astra Serif" w:eastAsia="Times New Roman" w:hAnsi="PT Astra Serif"/>
          <w:sz w:val="28"/>
          <w:szCs w:val="28"/>
          <w:lang w:eastAsia="ru-RU"/>
        </w:rPr>
        <w:br/>
      </w:r>
      <w:r w:rsidRPr="00B82D03">
        <w:rPr>
          <w:rFonts w:ascii="PT Astra Serif" w:eastAsia="Times New Roman" w:hAnsi="PT Astra Serif"/>
          <w:sz w:val="28"/>
          <w:szCs w:val="28"/>
          <w:lang w:eastAsia="ru-RU"/>
        </w:rPr>
        <w:t>в сфере семейного права и государственной регистрации актов гражданского состояния.</w:t>
      </w:r>
    </w:p>
    <w:p w:rsidR="00DD70AC" w:rsidRPr="00D25D75" w:rsidRDefault="00DD70AC" w:rsidP="00F87EA5">
      <w:pPr>
        <w:spacing w:after="0" w:line="240" w:lineRule="auto"/>
        <w:ind w:left="709"/>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_______________</w:t>
      </w:r>
    </w:p>
    <w:sectPr w:rsidR="00DD70AC" w:rsidRPr="00D25D75" w:rsidSect="00D778EB">
      <w:headerReference w:type="default" r:id="rId10"/>
      <w:headerReference w:type="first" r:id="rId11"/>
      <w:pgSz w:w="11906" w:h="16838"/>
      <w:pgMar w:top="993" w:right="567" w:bottom="567" w:left="15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15" w:rsidRDefault="008E5615">
      <w:pPr>
        <w:spacing w:after="0" w:line="240" w:lineRule="auto"/>
      </w:pPr>
      <w:r>
        <w:separator/>
      </w:r>
    </w:p>
  </w:endnote>
  <w:endnote w:type="continuationSeparator" w:id="1">
    <w:p w:rsidR="008E5615" w:rsidRDefault="008E5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15" w:rsidRDefault="008E5615">
      <w:pPr>
        <w:spacing w:after="0" w:line="240" w:lineRule="auto"/>
      </w:pPr>
      <w:r>
        <w:separator/>
      </w:r>
    </w:p>
  </w:footnote>
  <w:footnote w:type="continuationSeparator" w:id="1">
    <w:p w:rsidR="008E5615" w:rsidRDefault="008E5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54094"/>
      <w:docPartObj>
        <w:docPartGallery w:val="Page Numbers (Top of Page)"/>
        <w:docPartUnique/>
      </w:docPartObj>
    </w:sdtPr>
    <w:sdtEndPr>
      <w:rPr>
        <w:rFonts w:ascii="PT Astra Serif" w:hAnsi="PT Astra Serif"/>
        <w:sz w:val="24"/>
        <w:szCs w:val="24"/>
      </w:rPr>
    </w:sdtEndPr>
    <w:sdtContent>
      <w:p w:rsidR="006719B6" w:rsidRPr="0010146C" w:rsidRDefault="000D2499">
        <w:pPr>
          <w:pStyle w:val="a3"/>
          <w:jc w:val="center"/>
          <w:rPr>
            <w:rFonts w:ascii="PT Astra Serif" w:hAnsi="PT Astra Serif"/>
            <w:sz w:val="24"/>
            <w:szCs w:val="24"/>
          </w:rPr>
        </w:pPr>
        <w:r w:rsidRPr="0010146C">
          <w:rPr>
            <w:rFonts w:ascii="PT Astra Serif" w:hAnsi="PT Astra Serif"/>
            <w:sz w:val="24"/>
            <w:szCs w:val="24"/>
          </w:rPr>
          <w:fldChar w:fldCharType="begin"/>
        </w:r>
        <w:r w:rsidR="006719B6" w:rsidRPr="0010146C">
          <w:rPr>
            <w:rFonts w:ascii="PT Astra Serif" w:hAnsi="PT Astra Serif"/>
            <w:sz w:val="24"/>
            <w:szCs w:val="24"/>
          </w:rPr>
          <w:instrText xml:space="preserve"> PAGE   \* MERGEFORMAT </w:instrText>
        </w:r>
        <w:r w:rsidRPr="0010146C">
          <w:rPr>
            <w:rFonts w:ascii="PT Astra Serif" w:hAnsi="PT Astra Serif"/>
            <w:sz w:val="24"/>
            <w:szCs w:val="24"/>
          </w:rPr>
          <w:fldChar w:fldCharType="separate"/>
        </w:r>
        <w:r w:rsidR="00D778EB">
          <w:rPr>
            <w:rFonts w:ascii="PT Astra Serif" w:hAnsi="PT Astra Serif"/>
            <w:noProof/>
            <w:sz w:val="24"/>
            <w:szCs w:val="24"/>
          </w:rPr>
          <w:t>2</w:t>
        </w:r>
        <w:r w:rsidRPr="0010146C">
          <w:rPr>
            <w:rFonts w:ascii="PT Astra Serif" w:hAnsi="PT Astra Serif"/>
            <w:sz w:val="24"/>
            <w:szCs w:val="24"/>
          </w:rPr>
          <w:fldChar w:fldCharType="end"/>
        </w:r>
      </w:p>
    </w:sdtContent>
  </w:sdt>
  <w:p w:rsidR="006719B6" w:rsidRDefault="006719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2908"/>
      <w:docPartObj>
        <w:docPartGallery w:val="Page Numbers (Top of Page)"/>
        <w:docPartUnique/>
      </w:docPartObj>
    </w:sdtPr>
    <w:sdtEndPr>
      <w:rPr>
        <w:color w:val="FFFFFF" w:themeColor="background1"/>
      </w:rPr>
    </w:sdtEndPr>
    <w:sdtContent>
      <w:p w:rsidR="006719B6" w:rsidRPr="00D778EB" w:rsidRDefault="000D2499">
        <w:pPr>
          <w:pStyle w:val="a3"/>
          <w:jc w:val="center"/>
          <w:rPr>
            <w:color w:val="FFFFFF" w:themeColor="background1"/>
          </w:rPr>
        </w:pPr>
        <w:r w:rsidRPr="00D778EB">
          <w:rPr>
            <w:color w:val="FFFFFF" w:themeColor="background1"/>
          </w:rPr>
          <w:fldChar w:fldCharType="begin"/>
        </w:r>
        <w:r w:rsidR="00187275" w:rsidRPr="00D778EB">
          <w:rPr>
            <w:color w:val="FFFFFF" w:themeColor="background1"/>
          </w:rPr>
          <w:instrText xml:space="preserve"> PAGE   \* MERGEFORMAT </w:instrText>
        </w:r>
        <w:r w:rsidRPr="00D778EB">
          <w:rPr>
            <w:color w:val="FFFFFF" w:themeColor="background1"/>
          </w:rPr>
          <w:fldChar w:fldCharType="separate"/>
        </w:r>
        <w:r w:rsidR="00D778EB">
          <w:rPr>
            <w:noProof/>
            <w:color w:val="FFFFFF" w:themeColor="background1"/>
          </w:rPr>
          <w:t>1</w:t>
        </w:r>
        <w:r w:rsidRPr="00D778EB">
          <w:rPr>
            <w:noProof/>
            <w:color w:val="FFFFFF" w:themeColor="background1"/>
          </w:rPr>
          <w:fldChar w:fldCharType="end"/>
        </w:r>
      </w:p>
    </w:sdtContent>
  </w:sdt>
  <w:p w:rsidR="006719B6" w:rsidRDefault="006719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6A2"/>
    <w:multiLevelType w:val="hybridMultilevel"/>
    <w:tmpl w:val="7A9C2FDE"/>
    <w:lvl w:ilvl="0" w:tplc="8F0E6F9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43DD"/>
    <w:rsid w:val="00017468"/>
    <w:rsid w:val="000317D9"/>
    <w:rsid w:val="000364DC"/>
    <w:rsid w:val="00057017"/>
    <w:rsid w:val="000731C3"/>
    <w:rsid w:val="000A4B5A"/>
    <w:rsid w:val="000A6C4D"/>
    <w:rsid w:val="000C38C5"/>
    <w:rsid w:val="000D2499"/>
    <w:rsid w:val="000E58B3"/>
    <w:rsid w:val="000F41FC"/>
    <w:rsid w:val="0010146C"/>
    <w:rsid w:val="00105103"/>
    <w:rsid w:val="001145D3"/>
    <w:rsid w:val="00145D51"/>
    <w:rsid w:val="00150BD0"/>
    <w:rsid w:val="00161CE2"/>
    <w:rsid w:val="00187275"/>
    <w:rsid w:val="00254727"/>
    <w:rsid w:val="00361018"/>
    <w:rsid w:val="00371F37"/>
    <w:rsid w:val="00375DE9"/>
    <w:rsid w:val="00385102"/>
    <w:rsid w:val="003B11A9"/>
    <w:rsid w:val="00417B4E"/>
    <w:rsid w:val="00423C92"/>
    <w:rsid w:val="004345D4"/>
    <w:rsid w:val="0045222F"/>
    <w:rsid w:val="004576A6"/>
    <w:rsid w:val="00461CB2"/>
    <w:rsid w:val="0046448D"/>
    <w:rsid w:val="0049414B"/>
    <w:rsid w:val="00522CF2"/>
    <w:rsid w:val="00541BDC"/>
    <w:rsid w:val="00543F27"/>
    <w:rsid w:val="005709A4"/>
    <w:rsid w:val="005734ED"/>
    <w:rsid w:val="00573BE1"/>
    <w:rsid w:val="00580A8C"/>
    <w:rsid w:val="00584497"/>
    <w:rsid w:val="005A312B"/>
    <w:rsid w:val="005A670E"/>
    <w:rsid w:val="005C2E8F"/>
    <w:rsid w:val="005C7B06"/>
    <w:rsid w:val="005D7A73"/>
    <w:rsid w:val="005E48B0"/>
    <w:rsid w:val="005F7C55"/>
    <w:rsid w:val="00610782"/>
    <w:rsid w:val="00621736"/>
    <w:rsid w:val="00637F85"/>
    <w:rsid w:val="00641E92"/>
    <w:rsid w:val="00650CC8"/>
    <w:rsid w:val="00660677"/>
    <w:rsid w:val="006719B6"/>
    <w:rsid w:val="00697A96"/>
    <w:rsid w:val="006B07A7"/>
    <w:rsid w:val="0070435C"/>
    <w:rsid w:val="00711490"/>
    <w:rsid w:val="00712C58"/>
    <w:rsid w:val="00720945"/>
    <w:rsid w:val="007254EE"/>
    <w:rsid w:val="007A6CA6"/>
    <w:rsid w:val="007B1E36"/>
    <w:rsid w:val="007C3F03"/>
    <w:rsid w:val="007D027F"/>
    <w:rsid w:val="007D29DC"/>
    <w:rsid w:val="007E248C"/>
    <w:rsid w:val="00814D1D"/>
    <w:rsid w:val="008158A8"/>
    <w:rsid w:val="00822AB7"/>
    <w:rsid w:val="00823809"/>
    <w:rsid w:val="008607D2"/>
    <w:rsid w:val="0086571D"/>
    <w:rsid w:val="008C0ADD"/>
    <w:rsid w:val="008D1A1D"/>
    <w:rsid w:val="008E5615"/>
    <w:rsid w:val="00901CA5"/>
    <w:rsid w:val="0092410B"/>
    <w:rsid w:val="0093240D"/>
    <w:rsid w:val="009344A8"/>
    <w:rsid w:val="00941B79"/>
    <w:rsid w:val="00955068"/>
    <w:rsid w:val="009E358D"/>
    <w:rsid w:val="009F4981"/>
    <w:rsid w:val="00A570FF"/>
    <w:rsid w:val="00A774A6"/>
    <w:rsid w:val="00A8771A"/>
    <w:rsid w:val="00AA14D3"/>
    <w:rsid w:val="00AA4A94"/>
    <w:rsid w:val="00AC43DD"/>
    <w:rsid w:val="00AD48A0"/>
    <w:rsid w:val="00AE5DB9"/>
    <w:rsid w:val="00AF0334"/>
    <w:rsid w:val="00B049BA"/>
    <w:rsid w:val="00B338EC"/>
    <w:rsid w:val="00BA6537"/>
    <w:rsid w:val="00BB7DB2"/>
    <w:rsid w:val="00BF2B8F"/>
    <w:rsid w:val="00C86185"/>
    <w:rsid w:val="00C86B81"/>
    <w:rsid w:val="00C93891"/>
    <w:rsid w:val="00C94517"/>
    <w:rsid w:val="00CB2CE6"/>
    <w:rsid w:val="00CC7FE1"/>
    <w:rsid w:val="00CF40A6"/>
    <w:rsid w:val="00D078F6"/>
    <w:rsid w:val="00D10D4A"/>
    <w:rsid w:val="00D11D5A"/>
    <w:rsid w:val="00D25D75"/>
    <w:rsid w:val="00D31766"/>
    <w:rsid w:val="00D40B82"/>
    <w:rsid w:val="00D778EB"/>
    <w:rsid w:val="00D77BDF"/>
    <w:rsid w:val="00DD70AC"/>
    <w:rsid w:val="00E133AD"/>
    <w:rsid w:val="00E258E2"/>
    <w:rsid w:val="00E27908"/>
    <w:rsid w:val="00E504DA"/>
    <w:rsid w:val="00E90F0B"/>
    <w:rsid w:val="00EB3FC2"/>
    <w:rsid w:val="00EE2001"/>
    <w:rsid w:val="00EF42DA"/>
    <w:rsid w:val="00F037FE"/>
    <w:rsid w:val="00F72966"/>
    <w:rsid w:val="00F87EA5"/>
    <w:rsid w:val="00FB3C58"/>
    <w:rsid w:val="00FD463B"/>
    <w:rsid w:val="00FF2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3DD"/>
  </w:style>
  <w:style w:type="character" w:styleId="a5">
    <w:name w:val="Hyperlink"/>
    <w:basedOn w:val="a0"/>
    <w:uiPriority w:val="99"/>
    <w:semiHidden/>
    <w:unhideWhenUsed/>
    <w:rsid w:val="00637F85"/>
    <w:rPr>
      <w:color w:val="0000FF"/>
      <w:u w:val="single"/>
    </w:rPr>
  </w:style>
  <w:style w:type="paragraph" w:styleId="a6">
    <w:name w:val="Body Text"/>
    <w:basedOn w:val="a"/>
    <w:link w:val="a7"/>
    <w:uiPriority w:val="99"/>
    <w:unhideWhenUsed/>
    <w:rsid w:val="00361018"/>
    <w:pPr>
      <w:spacing w:after="0" w:line="240" w:lineRule="auto"/>
      <w:jc w:val="center"/>
    </w:pPr>
    <w:rPr>
      <w:rFonts w:ascii="PT Astra Serif" w:eastAsia="Times New Roman" w:hAnsi="PT Astra Serif" w:cs="Times New Roman"/>
      <w:b/>
      <w:bCs/>
      <w:sz w:val="28"/>
      <w:szCs w:val="28"/>
      <w:lang w:eastAsia="ru-RU"/>
    </w:rPr>
  </w:style>
  <w:style w:type="character" w:customStyle="1" w:styleId="a7">
    <w:name w:val="Основной текст Знак"/>
    <w:basedOn w:val="a0"/>
    <w:link w:val="a6"/>
    <w:uiPriority w:val="99"/>
    <w:rsid w:val="00361018"/>
    <w:rPr>
      <w:rFonts w:ascii="PT Astra Serif" w:eastAsia="Times New Roman" w:hAnsi="PT Astra Serif" w:cs="Times New Roman"/>
      <w:b/>
      <w:bCs/>
      <w:sz w:val="28"/>
      <w:szCs w:val="28"/>
      <w:lang w:eastAsia="ru-RU"/>
    </w:rPr>
  </w:style>
  <w:style w:type="paragraph" w:styleId="a8">
    <w:name w:val="Balloon Text"/>
    <w:basedOn w:val="a"/>
    <w:link w:val="a9"/>
    <w:uiPriority w:val="99"/>
    <w:semiHidden/>
    <w:unhideWhenUsed/>
    <w:rsid w:val="00522C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2CF2"/>
    <w:rPr>
      <w:rFonts w:ascii="Tahoma" w:hAnsi="Tahoma" w:cs="Tahoma"/>
      <w:sz w:val="16"/>
      <w:szCs w:val="16"/>
    </w:rPr>
  </w:style>
  <w:style w:type="paragraph" w:styleId="aa">
    <w:name w:val="footer"/>
    <w:basedOn w:val="a"/>
    <w:link w:val="ab"/>
    <w:uiPriority w:val="99"/>
    <w:unhideWhenUsed/>
    <w:rsid w:val="00C945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4517"/>
  </w:style>
  <w:style w:type="paragraph" w:styleId="ac">
    <w:name w:val="List Paragraph"/>
    <w:basedOn w:val="a"/>
    <w:uiPriority w:val="34"/>
    <w:qFormat/>
    <w:rsid w:val="00D25D75"/>
    <w:pPr>
      <w:ind w:left="720"/>
      <w:contextualSpacing/>
    </w:pPr>
  </w:style>
  <w:style w:type="paragraph" w:styleId="ad">
    <w:name w:val="Normal (Web)"/>
    <w:basedOn w:val="a"/>
    <w:uiPriority w:val="99"/>
    <w:unhideWhenUsed/>
    <w:rsid w:val="00D2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25D75"/>
    <w:rPr>
      <w:b/>
      <w:bCs/>
    </w:rPr>
  </w:style>
</w:styles>
</file>

<file path=word/webSettings.xml><?xml version="1.0" encoding="utf-8"?>
<w:webSettings xmlns:r="http://schemas.openxmlformats.org/officeDocument/2006/relationships" xmlns:w="http://schemas.openxmlformats.org/wordprocessingml/2006/main">
  <w:divs>
    <w:div w:id="11037364">
      <w:bodyDiv w:val="1"/>
      <w:marLeft w:val="0"/>
      <w:marRight w:val="0"/>
      <w:marTop w:val="0"/>
      <w:marBottom w:val="0"/>
      <w:divBdr>
        <w:top w:val="none" w:sz="0" w:space="0" w:color="auto"/>
        <w:left w:val="none" w:sz="0" w:space="0" w:color="auto"/>
        <w:bottom w:val="none" w:sz="0" w:space="0" w:color="auto"/>
        <w:right w:val="none" w:sz="0" w:space="0" w:color="auto"/>
      </w:divBdr>
      <w:divsChild>
        <w:div w:id="2099516474">
          <w:marLeft w:val="0"/>
          <w:marRight w:val="0"/>
          <w:marTop w:val="0"/>
          <w:marBottom w:val="0"/>
          <w:divBdr>
            <w:top w:val="none" w:sz="0" w:space="0" w:color="auto"/>
            <w:left w:val="none" w:sz="0" w:space="0" w:color="auto"/>
            <w:bottom w:val="none" w:sz="0" w:space="0" w:color="auto"/>
            <w:right w:val="none" w:sz="0" w:space="0" w:color="auto"/>
          </w:divBdr>
        </w:div>
      </w:divsChild>
    </w:div>
    <w:div w:id="442920854">
      <w:bodyDiv w:val="1"/>
      <w:marLeft w:val="0"/>
      <w:marRight w:val="0"/>
      <w:marTop w:val="0"/>
      <w:marBottom w:val="0"/>
      <w:divBdr>
        <w:top w:val="none" w:sz="0" w:space="0" w:color="auto"/>
        <w:left w:val="none" w:sz="0" w:space="0" w:color="auto"/>
        <w:bottom w:val="none" w:sz="0" w:space="0" w:color="auto"/>
        <w:right w:val="none" w:sz="0" w:space="0" w:color="auto"/>
      </w:divBdr>
      <w:divsChild>
        <w:div w:id="1572807153">
          <w:marLeft w:val="0"/>
          <w:marRight w:val="0"/>
          <w:marTop w:val="0"/>
          <w:marBottom w:val="0"/>
          <w:divBdr>
            <w:top w:val="none" w:sz="0" w:space="0" w:color="auto"/>
            <w:left w:val="none" w:sz="0" w:space="0" w:color="auto"/>
            <w:bottom w:val="none" w:sz="0" w:space="0" w:color="auto"/>
            <w:right w:val="none" w:sz="0" w:space="0" w:color="auto"/>
          </w:divBdr>
          <w:divsChild>
            <w:div w:id="443767810">
              <w:marLeft w:val="0"/>
              <w:marRight w:val="0"/>
              <w:marTop w:val="0"/>
              <w:marBottom w:val="0"/>
              <w:divBdr>
                <w:top w:val="none" w:sz="0" w:space="0" w:color="auto"/>
                <w:left w:val="none" w:sz="0" w:space="0" w:color="auto"/>
                <w:bottom w:val="none" w:sz="0" w:space="0" w:color="auto"/>
                <w:right w:val="none" w:sz="0" w:space="0" w:color="auto"/>
              </w:divBdr>
            </w:div>
            <w:div w:id="1309944991">
              <w:marLeft w:val="0"/>
              <w:marRight w:val="0"/>
              <w:marTop w:val="0"/>
              <w:marBottom w:val="0"/>
              <w:divBdr>
                <w:top w:val="none" w:sz="0" w:space="0" w:color="auto"/>
                <w:left w:val="none" w:sz="0" w:space="0" w:color="auto"/>
                <w:bottom w:val="none" w:sz="0" w:space="0" w:color="auto"/>
                <w:right w:val="none" w:sz="0" w:space="0" w:color="auto"/>
              </w:divBdr>
            </w:div>
            <w:div w:id="1551845230">
              <w:marLeft w:val="0"/>
              <w:marRight w:val="0"/>
              <w:marTop w:val="0"/>
              <w:marBottom w:val="0"/>
              <w:divBdr>
                <w:top w:val="none" w:sz="0" w:space="0" w:color="auto"/>
                <w:left w:val="none" w:sz="0" w:space="0" w:color="auto"/>
                <w:bottom w:val="none" w:sz="0" w:space="0" w:color="auto"/>
                <w:right w:val="none" w:sz="0" w:space="0" w:color="auto"/>
              </w:divBdr>
            </w:div>
            <w:div w:id="1712073753">
              <w:marLeft w:val="0"/>
              <w:marRight w:val="0"/>
              <w:marTop w:val="0"/>
              <w:marBottom w:val="0"/>
              <w:divBdr>
                <w:top w:val="none" w:sz="0" w:space="0" w:color="auto"/>
                <w:left w:val="none" w:sz="0" w:space="0" w:color="auto"/>
                <w:bottom w:val="none" w:sz="0" w:space="0" w:color="auto"/>
                <w:right w:val="none" w:sz="0" w:space="0" w:color="auto"/>
              </w:divBdr>
            </w:div>
            <w:div w:id="15732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938">
      <w:bodyDiv w:val="1"/>
      <w:marLeft w:val="0"/>
      <w:marRight w:val="0"/>
      <w:marTop w:val="0"/>
      <w:marBottom w:val="0"/>
      <w:divBdr>
        <w:top w:val="none" w:sz="0" w:space="0" w:color="auto"/>
        <w:left w:val="none" w:sz="0" w:space="0" w:color="auto"/>
        <w:bottom w:val="none" w:sz="0" w:space="0" w:color="auto"/>
        <w:right w:val="none" w:sz="0" w:space="0" w:color="auto"/>
      </w:divBdr>
    </w:div>
    <w:div w:id="862324215">
      <w:bodyDiv w:val="1"/>
      <w:marLeft w:val="0"/>
      <w:marRight w:val="0"/>
      <w:marTop w:val="0"/>
      <w:marBottom w:val="0"/>
      <w:divBdr>
        <w:top w:val="none" w:sz="0" w:space="0" w:color="auto"/>
        <w:left w:val="none" w:sz="0" w:space="0" w:color="auto"/>
        <w:bottom w:val="none" w:sz="0" w:space="0" w:color="auto"/>
        <w:right w:val="none" w:sz="0" w:space="0" w:color="auto"/>
      </w:divBdr>
      <w:divsChild>
        <w:div w:id="1014571168">
          <w:marLeft w:val="0"/>
          <w:marRight w:val="0"/>
          <w:marTop w:val="0"/>
          <w:marBottom w:val="0"/>
          <w:divBdr>
            <w:top w:val="none" w:sz="0" w:space="0" w:color="auto"/>
            <w:left w:val="none" w:sz="0" w:space="0" w:color="auto"/>
            <w:bottom w:val="none" w:sz="0" w:space="0" w:color="auto"/>
            <w:right w:val="none" w:sz="0" w:space="0" w:color="auto"/>
          </w:divBdr>
          <w:divsChild>
            <w:div w:id="1233347080">
              <w:marLeft w:val="0"/>
              <w:marRight w:val="0"/>
              <w:marTop w:val="0"/>
              <w:marBottom w:val="0"/>
              <w:divBdr>
                <w:top w:val="none" w:sz="0" w:space="0" w:color="auto"/>
                <w:left w:val="none" w:sz="0" w:space="0" w:color="auto"/>
                <w:bottom w:val="none" w:sz="0" w:space="0" w:color="auto"/>
                <w:right w:val="none" w:sz="0" w:space="0" w:color="auto"/>
              </w:divBdr>
            </w:div>
            <w:div w:id="1756171858">
              <w:marLeft w:val="0"/>
              <w:marRight w:val="0"/>
              <w:marTop w:val="0"/>
              <w:marBottom w:val="0"/>
              <w:divBdr>
                <w:top w:val="none" w:sz="0" w:space="0" w:color="auto"/>
                <w:left w:val="none" w:sz="0" w:space="0" w:color="auto"/>
                <w:bottom w:val="none" w:sz="0" w:space="0" w:color="auto"/>
                <w:right w:val="none" w:sz="0" w:space="0" w:color="auto"/>
              </w:divBdr>
            </w:div>
            <w:div w:id="1961954181">
              <w:marLeft w:val="0"/>
              <w:marRight w:val="0"/>
              <w:marTop w:val="0"/>
              <w:marBottom w:val="0"/>
              <w:divBdr>
                <w:top w:val="none" w:sz="0" w:space="0" w:color="auto"/>
                <w:left w:val="none" w:sz="0" w:space="0" w:color="auto"/>
                <w:bottom w:val="none" w:sz="0" w:space="0" w:color="auto"/>
                <w:right w:val="none" w:sz="0" w:space="0" w:color="auto"/>
              </w:divBdr>
            </w:div>
            <w:div w:id="17278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4192">
      <w:bodyDiv w:val="1"/>
      <w:marLeft w:val="0"/>
      <w:marRight w:val="0"/>
      <w:marTop w:val="0"/>
      <w:marBottom w:val="0"/>
      <w:divBdr>
        <w:top w:val="none" w:sz="0" w:space="0" w:color="auto"/>
        <w:left w:val="none" w:sz="0" w:space="0" w:color="auto"/>
        <w:bottom w:val="none" w:sz="0" w:space="0" w:color="auto"/>
        <w:right w:val="none" w:sz="0" w:space="0" w:color="auto"/>
      </w:divBdr>
    </w:div>
    <w:div w:id="21351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1531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D616-208E-473B-918C-067F9127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user0-17</cp:lastModifiedBy>
  <cp:revision>5</cp:revision>
  <cp:lastPrinted>2020-01-23T05:27:00Z</cp:lastPrinted>
  <dcterms:created xsi:type="dcterms:W3CDTF">2024-02-01T12:55:00Z</dcterms:created>
  <dcterms:modified xsi:type="dcterms:W3CDTF">2024-02-02T05:26:00Z</dcterms:modified>
</cp:coreProperties>
</file>